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64" w:rsidRDefault="004E3A64" w:rsidP="009530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D2926" w:rsidRPr="008D2926" w:rsidRDefault="008D2926" w:rsidP="008D292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eastAsia="Times New Roman" w:cs="Open Sans"/>
          <w:b/>
          <w:noProof/>
          <w:color w:val="4472C4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17CE307F" wp14:editId="5C2728EA">
            <wp:extent cx="1085850" cy="10858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2926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8D2926">
        <w:rPr>
          <w:rFonts w:ascii="Calibri" w:eastAsia="Calibri" w:hAnsi="Calibri" w:cs="Times New Roman"/>
          <w:b/>
          <w:sz w:val="36"/>
          <w:szCs w:val="36"/>
        </w:rPr>
        <w:t>MINIPRZEWODNIK DLA BENEFICJENTA</w:t>
      </w:r>
    </w:p>
    <w:p w:rsidR="004E3A64" w:rsidRDefault="004E3A64" w:rsidP="009530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914C2" w:rsidRDefault="002914C2" w:rsidP="008D292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914C2" w:rsidRDefault="002914C2" w:rsidP="002914C2">
      <w:pPr>
        <w:spacing w:after="0"/>
        <w:ind w:firstLine="708"/>
        <w:jc w:val="both"/>
      </w:pPr>
      <w:r>
        <w:t xml:space="preserve">Lokalna Grupa Działania–Przyjazne Mazowsze jest specjalnym stowarzyszeniem, podlega marszałkowi województwa, ma osobowość prawną, zajmuje się rozwojem obszarów wiejskich.  To trójsektorowe partnerstwo, które w 2008 r. utworzyli przedstawiciele sektora społecznego (Mazowieckie Stowarzyszenie Doradców Rolniczych i mieszkańcy wsi), gminy powiatu płońskiego oraz przedstawiciele sektora gospodarczego (lokalni przedsiębiorcy). Zasady naszego funkcjonowania określa prawodawstwo unijne, </w:t>
      </w:r>
      <w:r w:rsidR="004D1165">
        <w:t xml:space="preserve">krajowe, </w:t>
      </w:r>
      <w:r w:rsidR="004D1165" w:rsidRPr="002679A7">
        <w:t xml:space="preserve">w tym </w:t>
      </w:r>
      <w:r>
        <w:t>rozporządzenia ministra rolnictwa i rozwoju wsi.</w:t>
      </w:r>
    </w:p>
    <w:p w:rsidR="002914C2" w:rsidRDefault="002914C2" w:rsidP="002914C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t>LGD–</w:t>
      </w:r>
      <w:r w:rsidRPr="00986D03">
        <w:t>Przyjazne Mazowsze</w:t>
      </w:r>
      <w:r>
        <w:t>,</w:t>
      </w:r>
      <w:r w:rsidR="009C37E4">
        <w:t xml:space="preserve"> </w:t>
      </w:r>
      <w:r>
        <w:t xml:space="preserve">uczestnicząc w konkursie o wybór strategii, </w:t>
      </w:r>
      <w:r w:rsidRPr="00986D03">
        <w:t xml:space="preserve">zdobyła </w:t>
      </w:r>
      <w:r>
        <w:t xml:space="preserve">w 2016 roku </w:t>
      </w:r>
      <w:r w:rsidRPr="00986D03">
        <w:t>środki finansowe na realizację Strategii Rozwoju Lokalnego Kierowanego przez Społeczność z Europejskiego Funduszu Rolnego na rzecz Rozwoju Obszarów Wiejskich w ramach</w:t>
      </w:r>
      <w:r>
        <w:t xml:space="preserve"> inicjatywy LEADER z</w:t>
      </w:r>
      <w:r w:rsidRPr="00986D03">
        <w:t xml:space="preserve"> P</w:t>
      </w:r>
      <w:r>
        <w:t xml:space="preserve">rogramu </w:t>
      </w:r>
      <w:r w:rsidRPr="00986D03">
        <w:t>R</w:t>
      </w:r>
      <w:r>
        <w:t xml:space="preserve">ozwoju </w:t>
      </w:r>
      <w:r w:rsidRPr="00986D03">
        <w:t>O</w:t>
      </w:r>
      <w:r>
        <w:t xml:space="preserve">bszarów </w:t>
      </w:r>
      <w:r w:rsidRPr="00986D03">
        <w:t>W</w:t>
      </w:r>
      <w:r>
        <w:t>iejskich</w:t>
      </w:r>
      <w:r w:rsidRPr="00986D03">
        <w:t xml:space="preserve"> na lata 2014-2020. </w:t>
      </w:r>
      <w:r>
        <w:t xml:space="preserve">Są to </w:t>
      </w:r>
      <w:r w:rsidR="004E3A64">
        <w:t xml:space="preserve">środki </w:t>
      </w:r>
      <w:r>
        <w:t xml:space="preserve">dla </w:t>
      </w:r>
      <w:r w:rsidR="00EE2C08" w:rsidRPr="002679A7">
        <w:t xml:space="preserve">przedsiębiorców, </w:t>
      </w:r>
      <w:r w:rsidR="00EE2C08">
        <w:t xml:space="preserve">osób fizycznych i </w:t>
      </w:r>
      <w:r w:rsidR="002679A7">
        <w:t>prawnych.</w:t>
      </w:r>
    </w:p>
    <w:p w:rsidR="002914C2" w:rsidRDefault="002914C2" w:rsidP="009530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5301F" w:rsidRPr="0095301F" w:rsidRDefault="0095301F" w:rsidP="009530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5301F">
        <w:rPr>
          <w:rFonts w:ascii="Calibri" w:eastAsia="Calibri" w:hAnsi="Calibri" w:cs="Times New Roman"/>
          <w:b/>
          <w:sz w:val="24"/>
          <w:szCs w:val="24"/>
        </w:rPr>
        <w:t>Założenia Lokalnej Strategii Rozwoju LGD-Przyjazne Mazowsze na lata 2014-2020</w:t>
      </w:r>
    </w:p>
    <w:p w:rsidR="0095301F" w:rsidRPr="0095301F" w:rsidRDefault="0095301F" w:rsidP="0095301F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  <w:i/>
        </w:rPr>
      </w:pPr>
    </w:p>
    <w:tbl>
      <w:tblPr>
        <w:tblpPr w:leftFromText="141" w:rightFromText="141" w:vertAnchor="text" w:horzAnchor="margin" w:tblpX="-176" w:tblpY="189"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4336"/>
        <w:gridCol w:w="2411"/>
        <w:gridCol w:w="2570"/>
      </w:tblGrid>
      <w:tr w:rsidR="0095301F" w:rsidRPr="0095301F" w:rsidTr="0095301F">
        <w:trPr>
          <w:trHeight w:val="144"/>
        </w:trPr>
        <w:tc>
          <w:tcPr>
            <w:tcW w:w="1744" w:type="dxa"/>
            <w:tcBorders>
              <w:bottom w:val="nil"/>
            </w:tcBorders>
            <w:shd w:val="clear" w:color="auto" w:fill="EEECE1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Przedsięwzięcie</w:t>
            </w:r>
          </w:p>
        </w:tc>
        <w:tc>
          <w:tcPr>
            <w:tcW w:w="4336" w:type="dxa"/>
            <w:shd w:val="clear" w:color="auto" w:fill="EEECE1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Opis operacji</w:t>
            </w:r>
          </w:p>
        </w:tc>
        <w:tc>
          <w:tcPr>
            <w:tcW w:w="2411" w:type="dxa"/>
            <w:shd w:val="clear" w:color="auto" w:fill="EEECE1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Beneficjenci</w:t>
            </w:r>
          </w:p>
        </w:tc>
        <w:tc>
          <w:tcPr>
            <w:tcW w:w="2570" w:type="dxa"/>
            <w:shd w:val="clear" w:color="auto" w:fill="EEECE1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Wsparcie w PLN</w:t>
            </w:r>
          </w:p>
        </w:tc>
      </w:tr>
      <w:tr w:rsidR="0095301F" w:rsidRPr="0095301F" w:rsidTr="0095301F">
        <w:trPr>
          <w:trHeight w:val="144"/>
        </w:trPr>
        <w:tc>
          <w:tcPr>
            <w:tcW w:w="8491" w:type="dxa"/>
            <w:gridSpan w:val="3"/>
            <w:shd w:val="clear" w:color="auto" w:fill="99CC00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Cel główny: 1.</w:t>
            </w:r>
            <w:r w:rsidRPr="0095301F">
              <w:rPr>
                <w:rFonts w:ascii="Calibri" w:eastAsia="Calibri" w:hAnsi="Calibri" w:cs="Times New Roman"/>
                <w:b/>
              </w:rPr>
              <w:t xml:space="preserve">ROZWÓJ GOSPODARCZY OBSZARU LGD </w:t>
            </w:r>
            <w:r>
              <w:rPr>
                <w:rFonts w:ascii="Calibri" w:eastAsia="Calibri" w:hAnsi="Calibri" w:cs="Times New Roman"/>
                <w:b/>
              </w:rPr>
              <w:t>–</w:t>
            </w:r>
            <w:r w:rsidRPr="0095301F">
              <w:rPr>
                <w:rFonts w:ascii="Calibri" w:eastAsia="Calibri" w:hAnsi="Calibri" w:cs="Times New Roman"/>
                <w:b/>
              </w:rPr>
              <w:t xml:space="preserve"> P</w:t>
            </w:r>
            <w:r>
              <w:rPr>
                <w:rFonts w:ascii="Calibri" w:eastAsia="Calibri" w:hAnsi="Calibri" w:cs="Times New Roman"/>
                <w:b/>
              </w:rPr>
              <w:t>RZYJAZNE MAZOWSZE</w:t>
            </w:r>
            <w:r w:rsidRPr="0095301F">
              <w:rPr>
                <w:rFonts w:ascii="Calibri" w:eastAsia="Calibri" w:hAnsi="Calibri" w:cs="Times New Roman"/>
                <w:b/>
              </w:rPr>
              <w:br/>
              <w:t>W OPARCIU O PRZEDSIĘBIORCZOŚĆ</w:t>
            </w:r>
          </w:p>
        </w:tc>
        <w:tc>
          <w:tcPr>
            <w:tcW w:w="2570" w:type="dxa"/>
            <w:shd w:val="clear" w:color="auto" w:fill="99CC00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  <w:b/>
              </w:rPr>
              <w:t>4 100 000</w:t>
            </w:r>
          </w:p>
        </w:tc>
      </w:tr>
      <w:tr w:rsidR="0095301F" w:rsidRPr="0095301F" w:rsidTr="0095301F">
        <w:trPr>
          <w:trHeight w:val="144"/>
        </w:trPr>
        <w:tc>
          <w:tcPr>
            <w:tcW w:w="8491" w:type="dxa"/>
            <w:gridSpan w:val="3"/>
            <w:shd w:val="clear" w:color="auto" w:fill="99CC00"/>
            <w:vAlign w:val="center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Cel szczegółowy:1.1</w:t>
            </w:r>
            <w:r w:rsidRPr="0095301F">
              <w:rPr>
                <w:rFonts w:ascii="Calibri" w:eastAsia="Calibri" w:hAnsi="Calibri" w:cs="Times New Roman"/>
              </w:rPr>
              <w:t>. Tworzenie i rozwój przedsiębiorczości (w tym podniesienie poziomu wiedzy kompetencji)</w:t>
            </w:r>
          </w:p>
        </w:tc>
        <w:tc>
          <w:tcPr>
            <w:tcW w:w="2570" w:type="dxa"/>
            <w:shd w:val="clear" w:color="auto" w:fill="99CC00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3 300 000</w:t>
            </w:r>
          </w:p>
        </w:tc>
      </w:tr>
      <w:tr w:rsidR="0095301F" w:rsidRPr="0095301F" w:rsidTr="0095301F">
        <w:trPr>
          <w:trHeight w:val="144"/>
        </w:trPr>
        <w:tc>
          <w:tcPr>
            <w:tcW w:w="1744" w:type="dxa"/>
            <w:shd w:val="clear" w:color="auto" w:fill="auto"/>
            <w:vAlign w:val="center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  <w:b/>
              </w:rPr>
              <w:t>Firma</w:t>
            </w:r>
            <w:r w:rsidRPr="0095301F">
              <w:rPr>
                <w:rFonts w:ascii="Calibri" w:eastAsia="Calibri" w:hAnsi="Calibri" w:cs="Times New Roman"/>
                <w:b/>
              </w:rPr>
              <w:br/>
              <w:t xml:space="preserve"> z pomysłem</w:t>
            </w:r>
          </w:p>
        </w:tc>
        <w:tc>
          <w:tcPr>
            <w:tcW w:w="4336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Przykłady projektów: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Tworzenie lub rozwój przedsiębiorstw lokalnych (produkcja, usługi), rozwój branży turystycznej, nabywanie i podnoszenie wiedzy potrzebnej do założenia lub prowadzenia działalności gospodarczej(poprzez udział w szkoleniach i kursach) jako element projektu, wsparcie zatrudnienia osób </w:t>
            </w:r>
            <w:proofErr w:type="spellStart"/>
            <w:r w:rsidRPr="0095301F">
              <w:rPr>
                <w:rFonts w:ascii="Calibri" w:eastAsia="Calibri" w:hAnsi="Calibri" w:cs="Times New Roman"/>
              </w:rPr>
              <w:t>defaworyzowanych</w:t>
            </w:r>
            <w:proofErr w:type="spellEnd"/>
            <w:r w:rsidRPr="0095301F">
              <w:rPr>
                <w:rFonts w:ascii="Calibri" w:eastAsia="Calibri" w:hAnsi="Calibri" w:cs="Times New Roman"/>
              </w:rPr>
              <w:t xml:space="preserve"> na rynku pracy, zwiększenie konkurencyjności firm/produktów poprzez uzyskiwanie certyfikatów, znaków jakości, wprowadzanie innowacji</w:t>
            </w:r>
          </w:p>
        </w:tc>
        <w:tc>
          <w:tcPr>
            <w:tcW w:w="2411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Osoby fizyczne zakładające firmy, preferencje dla osób z grupy </w:t>
            </w:r>
            <w:proofErr w:type="spellStart"/>
            <w:r w:rsidRPr="0095301F">
              <w:rPr>
                <w:rFonts w:ascii="Calibri" w:eastAsia="Calibri" w:hAnsi="Calibri" w:cs="Times New Roman"/>
              </w:rPr>
              <w:t>defaworyzowanych</w:t>
            </w:r>
            <w:proofErr w:type="spellEnd"/>
            <w:r>
              <w:rPr>
                <w:rFonts w:ascii="Calibri" w:eastAsia="Calibri" w:hAnsi="Calibri" w:cs="Times New Roman"/>
              </w:rPr>
              <w:t>*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albo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Przedsiębiorcy rozwijający działalność, preferencje dla zatrudniających osoby z grupy </w:t>
            </w:r>
            <w:proofErr w:type="spellStart"/>
            <w:r w:rsidRPr="0095301F">
              <w:rPr>
                <w:rFonts w:ascii="Calibri" w:eastAsia="Calibri" w:hAnsi="Calibri" w:cs="Times New Roman"/>
              </w:rPr>
              <w:t>defaworyzowanych</w:t>
            </w:r>
            <w:proofErr w:type="spellEnd"/>
            <w:r w:rsidR="00B27E85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2570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Wsparcie na zakładanie działalności gospodarczej: 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Premia 70 tys. zł 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albo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Wsparcie do 150 tys. zł na rozwój firmy w 1 konkursie</w:t>
            </w:r>
          </w:p>
          <w:p w:rsidR="0095301F" w:rsidRPr="0095301F" w:rsidRDefault="0095301F" w:rsidP="0095301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</w:rPr>
              <w:t>do 70 % kosztów kwalifikowanych,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</w:rPr>
              <w:t xml:space="preserve">maks. do 300 tys. zł w okresie realizacji LSR </w:t>
            </w:r>
          </w:p>
        </w:tc>
      </w:tr>
      <w:tr w:rsidR="0095301F" w:rsidRPr="0095301F" w:rsidTr="0095301F">
        <w:trPr>
          <w:trHeight w:val="144"/>
        </w:trPr>
        <w:tc>
          <w:tcPr>
            <w:tcW w:w="8491" w:type="dxa"/>
            <w:gridSpan w:val="3"/>
            <w:shd w:val="clear" w:color="auto" w:fill="99CC00"/>
            <w:vAlign w:val="center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 xml:space="preserve">Cel szczegółowy: 1.2 </w:t>
            </w:r>
            <w:r w:rsidRPr="0095301F">
              <w:rPr>
                <w:rFonts w:ascii="Calibri" w:eastAsia="Calibri" w:hAnsi="Calibri" w:cs="Times New Roman"/>
              </w:rPr>
              <w:t>Rozwój współpracy poprzez tworzenie kanałów dystrybucji dla produktów i usług</w:t>
            </w:r>
          </w:p>
        </w:tc>
        <w:tc>
          <w:tcPr>
            <w:tcW w:w="2570" w:type="dxa"/>
            <w:shd w:val="clear" w:color="auto" w:fill="99CC00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250 000</w:t>
            </w:r>
          </w:p>
        </w:tc>
      </w:tr>
      <w:tr w:rsidR="0095301F" w:rsidRPr="0095301F" w:rsidTr="0095301F">
        <w:trPr>
          <w:trHeight w:val="144"/>
        </w:trPr>
        <w:tc>
          <w:tcPr>
            <w:tcW w:w="1744" w:type="dxa"/>
            <w:shd w:val="clear" w:color="auto" w:fill="auto"/>
            <w:vAlign w:val="center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  <w:b/>
              </w:rPr>
              <w:t>Od producenta do konsumenta</w:t>
            </w:r>
          </w:p>
        </w:tc>
        <w:tc>
          <w:tcPr>
            <w:tcW w:w="4336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Times New Roman" w:hAnsi="Calibri" w:cs="Arial"/>
                <w:i/>
                <w:lang w:eastAsia="pl-PL"/>
              </w:rPr>
            </w:pPr>
            <w:r w:rsidRPr="0095301F">
              <w:rPr>
                <w:rFonts w:ascii="Calibri" w:eastAsia="Times New Roman" w:hAnsi="Calibri" w:cs="Arial"/>
                <w:i/>
                <w:lang w:eastAsia="pl-PL"/>
              </w:rPr>
              <w:t>Przykłady projektów: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Times New Roman" w:hAnsi="Calibri" w:cs="Arial"/>
                <w:lang w:eastAsia="pl-PL"/>
              </w:rPr>
              <w:t xml:space="preserve">Stworzenie wspólnego znaku towarowego lub stworzenie oferty kompleksowej sprzedaży dóbr usług, kreowanie nowych rynków zbytu, wsparcie i promocja produktów lokalnych, w tym wysokiej jakości żywności i rękodzieła, m.in. poprzez stworzenie sklepu z produktami lokalnymi, rozwijanie „klastra” produktu lokalnego, uzyskiwanie certyfikatów, tworzenie kanałów dystrybucji, zastosowanie nowoczesnych technologii w rozwoju rynków zbytu, tworzenie sieci krótkich łańcuchów </w:t>
            </w:r>
            <w:r w:rsidRPr="0095301F">
              <w:rPr>
                <w:rFonts w:ascii="Calibri" w:eastAsia="Times New Roman" w:hAnsi="Calibri" w:cs="Arial"/>
                <w:lang w:eastAsia="pl-PL"/>
              </w:rPr>
              <w:lastRenderedPageBreak/>
              <w:t>dostaw.</w:t>
            </w:r>
            <w:r w:rsidR="008D2926">
              <w:rPr>
                <w:rFonts w:ascii="Calibri" w:eastAsia="Times New Roman" w:hAnsi="Calibri" w:cs="Arial"/>
                <w:lang w:eastAsia="pl-PL"/>
              </w:rPr>
              <w:t xml:space="preserve"> </w:t>
            </w:r>
            <w:r w:rsidRPr="0095301F">
              <w:rPr>
                <w:rFonts w:ascii="Calibri" w:eastAsia="Times New Roman" w:hAnsi="Calibri" w:cs="Arial"/>
                <w:lang w:eastAsia="pl-PL"/>
              </w:rPr>
              <w:t>W tych projektach współpracy wynagrodzenie jest kosztem kwalifikowalnym.</w:t>
            </w:r>
          </w:p>
        </w:tc>
        <w:tc>
          <w:tcPr>
            <w:tcW w:w="2411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lastRenderedPageBreak/>
              <w:t xml:space="preserve">Podmioty wykonujące działalność gospodarczą na obszarze LGD 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Wymóg utworzenia sieci przez minimum 2 partnerów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Preferencje dla grup </w:t>
            </w:r>
            <w:proofErr w:type="spellStart"/>
            <w:r w:rsidRPr="0095301F">
              <w:rPr>
                <w:rFonts w:ascii="Calibri" w:eastAsia="Calibri" w:hAnsi="Calibri" w:cs="Times New Roman"/>
              </w:rPr>
              <w:t>defaworyzowanych</w:t>
            </w:r>
            <w:proofErr w:type="spellEnd"/>
            <w:r w:rsidR="00B27E85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2570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Wsparcie: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do 125 tys. zł na podmiot w okresie realizacji LSR.</w:t>
            </w:r>
          </w:p>
          <w:p w:rsidR="0095301F" w:rsidRPr="0095301F" w:rsidRDefault="0095301F" w:rsidP="0095301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do 70 % kosztów kwalifikowalnych 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95301F" w:rsidRPr="0095301F" w:rsidTr="0095301F">
        <w:trPr>
          <w:trHeight w:val="144"/>
        </w:trPr>
        <w:tc>
          <w:tcPr>
            <w:tcW w:w="8491" w:type="dxa"/>
            <w:gridSpan w:val="3"/>
            <w:shd w:val="clear" w:color="auto" w:fill="99CC00"/>
            <w:vAlign w:val="center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  <w:i/>
              </w:rPr>
              <w:lastRenderedPageBreak/>
              <w:t xml:space="preserve">Cel szczegółowy:1.3 </w:t>
            </w:r>
            <w:r w:rsidRPr="0095301F">
              <w:rPr>
                <w:rFonts w:ascii="Calibri" w:eastAsia="Calibri" w:hAnsi="Calibri" w:cs="Times New Roman"/>
              </w:rPr>
              <w:t>Rozwój przetwórstwa lokalnego i produktów lokalnych</w:t>
            </w:r>
          </w:p>
        </w:tc>
        <w:tc>
          <w:tcPr>
            <w:tcW w:w="2570" w:type="dxa"/>
            <w:shd w:val="clear" w:color="auto" w:fill="99CC00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500 000</w:t>
            </w:r>
          </w:p>
        </w:tc>
      </w:tr>
      <w:tr w:rsidR="0095301F" w:rsidRPr="0095301F" w:rsidTr="0095301F">
        <w:trPr>
          <w:trHeight w:val="144"/>
        </w:trPr>
        <w:tc>
          <w:tcPr>
            <w:tcW w:w="1744" w:type="dxa"/>
            <w:shd w:val="clear" w:color="auto" w:fill="auto"/>
            <w:vAlign w:val="center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  <w:b/>
              </w:rPr>
              <w:t>Przetwarzaj lokalnie</w:t>
            </w:r>
          </w:p>
        </w:tc>
        <w:tc>
          <w:tcPr>
            <w:tcW w:w="4336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Przykłady projektów: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Rozwój sieci współpracy, partnerstw gospodarczych, tworzenie spółdzielni producenckich, tworzenie centrów przetwórstwa lokalnego, wsparcie szkoleniowo-doradcze dla rolników zainteresowanych przetwórstwem powiązane z utworzeniem inkubatora. Inkubator przetwórstwa lokalnego, to infrastruktura i miejsca pracy. Wsparcie obejmuje również wynagrodzenie pracowników. Zasady udostępniania inkubatora powinny być określone w regulaminie i przedłożone wraz z wnioskiem o przyznanie pomocy.</w:t>
            </w:r>
          </w:p>
        </w:tc>
        <w:tc>
          <w:tcPr>
            <w:tcW w:w="2411" w:type="dxa"/>
            <w:shd w:val="clear" w:color="auto" w:fill="auto"/>
          </w:tcPr>
          <w:p w:rsidR="0095301F" w:rsidRPr="002679A7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Podmiot prowadzący działalność gospodarczą, </w:t>
            </w:r>
            <w:r w:rsidR="0020720B" w:rsidRPr="002679A7">
              <w:rPr>
                <w:rFonts w:ascii="Calibri" w:eastAsia="Calibri" w:hAnsi="Calibri" w:cs="Times New Roman"/>
              </w:rPr>
              <w:t xml:space="preserve">osoby fizyczne 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Preferencje dla grup </w:t>
            </w:r>
            <w:proofErr w:type="spellStart"/>
            <w:r w:rsidRPr="0095301F">
              <w:rPr>
                <w:rFonts w:ascii="Calibri" w:eastAsia="Calibri" w:hAnsi="Calibri" w:cs="Times New Roman"/>
              </w:rPr>
              <w:t>defaworyzowanych</w:t>
            </w:r>
            <w:proofErr w:type="spellEnd"/>
            <w:r w:rsidR="00B27E85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2570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Wsparcie: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do 500 tys. zł na utworzenie inkubatora </w:t>
            </w:r>
            <w:r w:rsidR="008D2926">
              <w:rPr>
                <w:rFonts w:ascii="Calibri" w:eastAsia="Calibri" w:hAnsi="Calibri" w:cs="Times New Roman"/>
              </w:rPr>
              <w:br/>
            </w:r>
            <w:r w:rsidRPr="0095301F">
              <w:rPr>
                <w:rFonts w:ascii="Calibri" w:eastAsia="Calibri" w:hAnsi="Calibri" w:cs="Times New Roman"/>
              </w:rPr>
              <w:t xml:space="preserve">(w okresie realizacji LSR) </w:t>
            </w:r>
          </w:p>
          <w:p w:rsidR="0095301F" w:rsidRPr="0095301F" w:rsidRDefault="0095301F" w:rsidP="0095301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63,63% kosztów kwalifikowalnych dla JST,</w:t>
            </w:r>
          </w:p>
          <w:p w:rsidR="0095301F" w:rsidRPr="0095301F" w:rsidRDefault="0095301F" w:rsidP="0095301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do 70 % kosztów kwalifikowanych dla prowadzących działalność gospodarczą</w:t>
            </w:r>
          </w:p>
          <w:p w:rsidR="0095301F" w:rsidRPr="0095301F" w:rsidRDefault="0095301F" w:rsidP="0095301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 do 100 % kosztów kwalifikowalnych dla NGO</w:t>
            </w:r>
          </w:p>
        </w:tc>
      </w:tr>
      <w:tr w:rsidR="0095301F" w:rsidRPr="0095301F" w:rsidTr="0095301F">
        <w:trPr>
          <w:trHeight w:val="144"/>
        </w:trPr>
        <w:tc>
          <w:tcPr>
            <w:tcW w:w="8491" w:type="dxa"/>
            <w:gridSpan w:val="3"/>
            <w:shd w:val="clear" w:color="auto" w:fill="99CC00"/>
            <w:vAlign w:val="center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Cel szczegółowy</w:t>
            </w:r>
            <w:r w:rsidRPr="0095301F">
              <w:rPr>
                <w:rFonts w:ascii="Calibri" w:eastAsia="Calibri" w:hAnsi="Calibri" w:cs="Times New Roman"/>
              </w:rPr>
              <w:t xml:space="preserve">: </w:t>
            </w:r>
            <w:r w:rsidRPr="0095301F">
              <w:rPr>
                <w:rFonts w:ascii="Calibri" w:eastAsia="Calibri" w:hAnsi="Calibri" w:cs="Times New Roman"/>
                <w:i/>
              </w:rPr>
              <w:t>1.4</w:t>
            </w:r>
            <w:r w:rsidRPr="0095301F">
              <w:rPr>
                <w:rFonts w:ascii="Calibri" w:eastAsia="Calibri" w:hAnsi="Calibri" w:cs="Times New Roman"/>
              </w:rPr>
              <w:t xml:space="preserve"> Budowa zintegrowanej oferty turystycznej (i spędzania wolnego czasu)</w:t>
            </w:r>
          </w:p>
        </w:tc>
        <w:tc>
          <w:tcPr>
            <w:tcW w:w="2570" w:type="dxa"/>
            <w:shd w:val="clear" w:color="auto" w:fill="99CC00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 50 000</w:t>
            </w:r>
          </w:p>
        </w:tc>
      </w:tr>
      <w:tr w:rsidR="0095301F" w:rsidRPr="0095301F" w:rsidTr="0095301F">
        <w:trPr>
          <w:trHeight w:val="144"/>
        </w:trPr>
        <w:tc>
          <w:tcPr>
            <w:tcW w:w="1744" w:type="dxa"/>
            <w:shd w:val="clear" w:color="auto" w:fill="auto"/>
            <w:vAlign w:val="center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  <w:b/>
              </w:rPr>
              <w:t>Weekend na wsi</w:t>
            </w:r>
          </w:p>
        </w:tc>
        <w:tc>
          <w:tcPr>
            <w:tcW w:w="4336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Przykłady projektów: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tworzenie sieci usług turystycznych (utworzenie 1 sieci turystycznej obejmującej, co najmniej 3 atrakcje turystyczne), tworzenie atrakcji turystycznych oraz oferty spędzania wolnego czasu dla mieszkańców LGD-PM, oznakowanie atrakcji turystycznych, pomników przyrody, instalacja drogowskazów, witaczy, oznakowanie szlaków turystycznych, regularna konserwacja.</w:t>
            </w:r>
          </w:p>
        </w:tc>
        <w:tc>
          <w:tcPr>
            <w:tcW w:w="2411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Podmiot prowadzący działalność gospodarczą</w:t>
            </w:r>
            <w:r w:rsidR="0020720B">
              <w:rPr>
                <w:rFonts w:ascii="Calibri" w:eastAsia="Calibri" w:hAnsi="Calibri" w:cs="Times New Roman"/>
              </w:rPr>
              <w:t>,</w:t>
            </w:r>
            <w:r w:rsidR="0020720B" w:rsidRPr="0020720B">
              <w:rPr>
                <w:rFonts w:ascii="Calibri" w:eastAsia="Calibri" w:hAnsi="Calibri" w:cs="Times New Roman"/>
                <w:color w:val="00B050"/>
              </w:rPr>
              <w:t xml:space="preserve"> </w:t>
            </w:r>
            <w:r w:rsidR="0020720B" w:rsidRPr="002679A7">
              <w:rPr>
                <w:rFonts w:ascii="Calibri" w:eastAsia="Calibri" w:hAnsi="Calibri" w:cs="Times New Roman"/>
              </w:rPr>
              <w:t>osoby fizyczne</w:t>
            </w:r>
            <w:r w:rsidRPr="002679A7">
              <w:rPr>
                <w:rFonts w:ascii="Calibri" w:eastAsia="Calibri" w:hAnsi="Calibri" w:cs="Times New Roman"/>
              </w:rPr>
              <w:t xml:space="preserve"> lub LGD-P</w:t>
            </w:r>
            <w:r w:rsidRPr="0095301F">
              <w:rPr>
                <w:rFonts w:ascii="Calibri" w:eastAsia="Calibri" w:hAnsi="Calibri" w:cs="Times New Roman"/>
              </w:rPr>
              <w:t>M (jako projekt własny)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Promowane projekty realizowane w partnerstwie. </w:t>
            </w:r>
          </w:p>
        </w:tc>
        <w:tc>
          <w:tcPr>
            <w:tcW w:w="2570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Maksymalna kwota wsparcia: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do 50 tys. zł w okresie realizacji LSR;</w:t>
            </w:r>
          </w:p>
          <w:p w:rsidR="0095301F" w:rsidRPr="0095301F" w:rsidRDefault="0095301F" w:rsidP="0095301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do 70 % kosztów kwalifikowalnych </w:t>
            </w:r>
          </w:p>
          <w:p w:rsidR="0095301F" w:rsidRPr="0095301F" w:rsidRDefault="0095301F" w:rsidP="0095301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</w:rPr>
              <w:t xml:space="preserve">do 100 % kosztów kwalifikowalnych dla LGD </w:t>
            </w:r>
          </w:p>
        </w:tc>
      </w:tr>
      <w:tr w:rsidR="0095301F" w:rsidRPr="0095301F" w:rsidTr="0095301F">
        <w:trPr>
          <w:trHeight w:val="144"/>
        </w:trPr>
        <w:tc>
          <w:tcPr>
            <w:tcW w:w="8491" w:type="dxa"/>
            <w:gridSpan w:val="3"/>
            <w:shd w:val="clear" w:color="auto" w:fill="99CCFF"/>
            <w:vAlign w:val="center"/>
          </w:tcPr>
          <w:p w:rsidR="0095301F" w:rsidRPr="0095301F" w:rsidRDefault="0095301F" w:rsidP="0095301F">
            <w:pPr>
              <w:spacing w:after="0" w:line="240" w:lineRule="auto"/>
              <w:ind w:left="57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Cel główny</w:t>
            </w:r>
            <w:r w:rsidRPr="0095301F">
              <w:rPr>
                <w:rFonts w:ascii="Calibri" w:eastAsia="Calibri" w:hAnsi="Calibri" w:cs="Times New Roman"/>
              </w:rPr>
              <w:t xml:space="preserve"> 2.  </w:t>
            </w:r>
            <w:r w:rsidRPr="0095301F">
              <w:rPr>
                <w:rFonts w:ascii="Calibri" w:eastAsia="Calibri" w:hAnsi="Calibri" w:cs="Times New Roman"/>
                <w:b/>
              </w:rPr>
              <w:t>ROZWÓJ „OFERTY WEEKENDOWEJ” DLA TURYSTÓW I MIESZKAŃCÓW BAZUJĄCEJ NA POSIADANYCH ZASOBACH PRZYRODNICZYCH I KULTUROWYCH</w:t>
            </w:r>
          </w:p>
        </w:tc>
        <w:tc>
          <w:tcPr>
            <w:tcW w:w="2570" w:type="dxa"/>
            <w:shd w:val="clear" w:color="auto" w:fill="99CCFF"/>
            <w:vAlign w:val="center"/>
          </w:tcPr>
          <w:p w:rsidR="0095301F" w:rsidRPr="0095301F" w:rsidRDefault="0095301F" w:rsidP="0095301F">
            <w:pPr>
              <w:spacing w:after="0" w:line="240" w:lineRule="auto"/>
              <w:ind w:left="-108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  <w:b/>
              </w:rPr>
              <w:t>3 740 000</w:t>
            </w:r>
          </w:p>
        </w:tc>
      </w:tr>
      <w:tr w:rsidR="0095301F" w:rsidRPr="0095301F" w:rsidTr="0095301F">
        <w:trPr>
          <w:trHeight w:val="144"/>
        </w:trPr>
        <w:tc>
          <w:tcPr>
            <w:tcW w:w="8491" w:type="dxa"/>
            <w:gridSpan w:val="3"/>
            <w:shd w:val="clear" w:color="auto" w:fill="99CCFF"/>
            <w:vAlign w:val="center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Cel szczegółowy</w:t>
            </w:r>
            <w:r w:rsidRPr="0095301F">
              <w:rPr>
                <w:rFonts w:ascii="Calibri" w:eastAsia="Calibri" w:hAnsi="Calibri" w:cs="Times New Roman"/>
              </w:rPr>
              <w:t xml:space="preserve">: </w:t>
            </w:r>
            <w:r w:rsidRPr="0095301F">
              <w:rPr>
                <w:rFonts w:ascii="Calibri" w:eastAsia="Calibri" w:hAnsi="Calibri" w:cs="Times New Roman"/>
                <w:i/>
              </w:rPr>
              <w:t xml:space="preserve">2.1 </w:t>
            </w:r>
            <w:r w:rsidRPr="0095301F">
              <w:rPr>
                <w:rFonts w:ascii="Calibri" w:eastAsia="Calibri" w:hAnsi="Calibri" w:cs="Times New Roman"/>
              </w:rPr>
              <w:t>Rozwój infrastruktury turystycznej i rekreacyjnej kulturalnej</w:t>
            </w:r>
          </w:p>
        </w:tc>
        <w:tc>
          <w:tcPr>
            <w:tcW w:w="2570" w:type="dxa"/>
            <w:shd w:val="clear" w:color="auto" w:fill="99CCFF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2 290 000</w:t>
            </w:r>
          </w:p>
        </w:tc>
      </w:tr>
      <w:tr w:rsidR="0095301F" w:rsidRPr="0095301F" w:rsidTr="0095301F">
        <w:trPr>
          <w:trHeight w:val="144"/>
        </w:trPr>
        <w:tc>
          <w:tcPr>
            <w:tcW w:w="1744" w:type="dxa"/>
            <w:shd w:val="clear" w:color="auto" w:fill="auto"/>
            <w:vAlign w:val="center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  <w:b/>
              </w:rPr>
              <w:t>Atrakcje Przyjaznego Mazowsza</w:t>
            </w:r>
          </w:p>
        </w:tc>
        <w:tc>
          <w:tcPr>
            <w:tcW w:w="4336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Przykłady projektów: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rozbudowa infrastruktury turystycznej i rekreacyjnej, w tym rozbudowa i tworzenie ścieżek pieszych, rowerowych, sportowych, edukacyjnych, konnych, dróg lokalnych, budowa parkingów leśnych i punktów widokowych, siłowni zewnętrznych, remont świetlic, obiektów kulturalnych. Beneficjent jest zobowiązany do stworzenia w ramach projektu regulaminu korzystania z infrastruktury.</w:t>
            </w:r>
          </w:p>
        </w:tc>
        <w:tc>
          <w:tcPr>
            <w:tcW w:w="2411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Samorząd lokalny lub jednostki JST</w:t>
            </w:r>
          </w:p>
        </w:tc>
        <w:tc>
          <w:tcPr>
            <w:tcW w:w="2570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Maksymalna kwota wsparcia: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do 280 tys. zł w okresie realizacji LSR.</w:t>
            </w:r>
          </w:p>
          <w:p w:rsidR="0095301F" w:rsidRPr="0095301F" w:rsidRDefault="0095301F" w:rsidP="0095301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</w:rPr>
              <w:t>63,63 % kosztów kwalifikowalnych dla JST</w:t>
            </w:r>
          </w:p>
        </w:tc>
      </w:tr>
      <w:tr w:rsidR="0095301F" w:rsidRPr="0095301F" w:rsidTr="0095301F">
        <w:trPr>
          <w:trHeight w:val="144"/>
        </w:trPr>
        <w:tc>
          <w:tcPr>
            <w:tcW w:w="8491" w:type="dxa"/>
            <w:gridSpan w:val="3"/>
            <w:shd w:val="clear" w:color="auto" w:fill="99CCFF"/>
            <w:vAlign w:val="center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Cel szczegółowy</w:t>
            </w:r>
            <w:r w:rsidRPr="0095301F">
              <w:rPr>
                <w:rFonts w:ascii="Calibri" w:eastAsia="Calibri" w:hAnsi="Calibri" w:cs="Times New Roman"/>
              </w:rPr>
              <w:t>: 2.2Zachowanie dziedzictwa lokalnego (kulturowego, kulinarnego, przyrodniczego)</w:t>
            </w:r>
          </w:p>
        </w:tc>
        <w:tc>
          <w:tcPr>
            <w:tcW w:w="2570" w:type="dxa"/>
            <w:shd w:val="clear" w:color="auto" w:fill="99CCFF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1 400 000</w:t>
            </w:r>
          </w:p>
        </w:tc>
      </w:tr>
      <w:tr w:rsidR="0095301F" w:rsidRPr="0095301F" w:rsidTr="0095301F">
        <w:trPr>
          <w:trHeight w:val="144"/>
        </w:trPr>
        <w:tc>
          <w:tcPr>
            <w:tcW w:w="1744" w:type="dxa"/>
            <w:shd w:val="clear" w:color="auto" w:fill="auto"/>
            <w:vAlign w:val="center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  <w:b/>
              </w:rPr>
              <w:t>Skarby Przyjaznego Mazowsza</w:t>
            </w:r>
          </w:p>
        </w:tc>
        <w:tc>
          <w:tcPr>
            <w:tcW w:w="4336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Przykłady projektów: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Ochrona i rewitalizacja dziedzictwa przyrodniczego, kulturowego, zagospodarowanie parków i wód (rzek, stawów, jezior) wydanie map, przewodników, albumów, oznakowanie szlaków, atrakcji turystycznych. Beneficjent jest zobowiązany do stworzenia w ramach projektu regulaminu korzystania z obiektów.</w:t>
            </w:r>
          </w:p>
        </w:tc>
        <w:tc>
          <w:tcPr>
            <w:tcW w:w="2411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 samorząd lokalny lub jednostki JST, NGO i parafie 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70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Wsparcie: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do 150 tys. zł dla </w:t>
            </w:r>
            <w:r w:rsidRPr="0095301F">
              <w:rPr>
                <w:rFonts w:ascii="Calibri" w:eastAsia="Calibri" w:hAnsi="Calibri" w:cs="Times New Roman"/>
              </w:rPr>
              <w:br/>
              <w:t xml:space="preserve">1 beneficjenta w okresie realizacji LSR. </w:t>
            </w:r>
          </w:p>
          <w:p w:rsidR="0095301F" w:rsidRPr="0095301F" w:rsidRDefault="0095301F" w:rsidP="0095301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63,63% kosztów kwalifikowalnych dla JST,</w:t>
            </w:r>
          </w:p>
          <w:p w:rsidR="0095301F" w:rsidRPr="0095301F" w:rsidRDefault="0095301F" w:rsidP="0095301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do 100 % kosztów kwalifikowalnych dla </w:t>
            </w:r>
            <w:r w:rsidRPr="0095301F">
              <w:rPr>
                <w:rFonts w:ascii="Calibri" w:eastAsia="Calibri" w:hAnsi="Calibri" w:cs="Times New Roman"/>
              </w:rPr>
              <w:lastRenderedPageBreak/>
              <w:t>pozostałych</w:t>
            </w:r>
          </w:p>
        </w:tc>
      </w:tr>
      <w:tr w:rsidR="0095301F" w:rsidRPr="0095301F" w:rsidTr="0095301F">
        <w:trPr>
          <w:trHeight w:val="245"/>
        </w:trPr>
        <w:tc>
          <w:tcPr>
            <w:tcW w:w="8491" w:type="dxa"/>
            <w:gridSpan w:val="3"/>
            <w:shd w:val="clear" w:color="auto" w:fill="99CCFF"/>
            <w:vAlign w:val="center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  <w:i/>
              </w:rPr>
              <w:lastRenderedPageBreak/>
              <w:t xml:space="preserve">Cel szczegółowy: 2.3 </w:t>
            </w:r>
            <w:r w:rsidRPr="0095301F">
              <w:rPr>
                <w:rFonts w:ascii="Calibri" w:eastAsia="Calibri" w:hAnsi="Calibri" w:cs="Times New Roman"/>
              </w:rPr>
              <w:t>Promocja wspólnej marki lokalnej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99CCFF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50 000</w:t>
            </w:r>
          </w:p>
        </w:tc>
      </w:tr>
      <w:tr w:rsidR="0095301F" w:rsidRPr="0095301F" w:rsidTr="0095301F">
        <w:trPr>
          <w:trHeight w:val="1946"/>
        </w:trPr>
        <w:tc>
          <w:tcPr>
            <w:tcW w:w="1744" w:type="dxa"/>
            <w:shd w:val="clear" w:color="auto" w:fill="auto"/>
            <w:vAlign w:val="center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  <w:b/>
              </w:rPr>
              <w:t>Marka Przyjazne Mazowsze</w:t>
            </w:r>
          </w:p>
        </w:tc>
        <w:tc>
          <w:tcPr>
            <w:tcW w:w="4336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Przykłady projektów:</w:t>
            </w:r>
          </w:p>
          <w:p w:rsidR="0095301F" w:rsidRPr="0095301F" w:rsidRDefault="0095301F" w:rsidP="0095301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Tworzenie marki regionu, promocja obszaru m.in. poprzez utworzenie punktu informacji turystycznej, z wykorzystaniem rozwiązań innowacyjnych i narzędzi informatycznych, zintegrowana promocja obszaru LGD-PM. </w:t>
            </w:r>
          </w:p>
        </w:tc>
        <w:tc>
          <w:tcPr>
            <w:tcW w:w="2411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Samorząd lokalny lub jednostki JST, NGO 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Preferowane projekty realizowane w partnerstwie</w:t>
            </w:r>
          </w:p>
        </w:tc>
        <w:tc>
          <w:tcPr>
            <w:tcW w:w="2570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Wsparcie: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do 50 tys. zł, </w:t>
            </w:r>
          </w:p>
          <w:p w:rsidR="0095301F" w:rsidRPr="0095301F" w:rsidRDefault="0095301F" w:rsidP="0095301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63,63 % kosztów kwalifikowalnych dla JST</w:t>
            </w:r>
          </w:p>
          <w:p w:rsidR="0095301F" w:rsidRPr="0095301F" w:rsidRDefault="0095301F" w:rsidP="0095301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 do 100 % kosztów kwalifikowalnych dla pozostałych</w:t>
            </w:r>
          </w:p>
        </w:tc>
      </w:tr>
      <w:tr w:rsidR="0095301F" w:rsidRPr="0095301F" w:rsidTr="0095301F">
        <w:trPr>
          <w:trHeight w:val="476"/>
        </w:trPr>
        <w:tc>
          <w:tcPr>
            <w:tcW w:w="8491" w:type="dxa"/>
            <w:gridSpan w:val="3"/>
            <w:shd w:val="clear" w:color="auto" w:fill="FFCCFF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Cel główny: 3.</w:t>
            </w:r>
            <w:r w:rsidRPr="0095301F">
              <w:rPr>
                <w:rFonts w:ascii="Calibri" w:eastAsia="Calibri" w:hAnsi="Calibri" w:cs="Times New Roman"/>
                <w:b/>
              </w:rPr>
              <w:t>POBUDZENIE AKTYWNOŚCI I ODPOWIEDZIALNOŚCI SPOŁECZNEJ MIESZKAŃCÓW</w:t>
            </w:r>
          </w:p>
        </w:tc>
        <w:tc>
          <w:tcPr>
            <w:tcW w:w="2570" w:type="dxa"/>
            <w:shd w:val="clear" w:color="auto" w:fill="FFCCFF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  <w:b/>
              </w:rPr>
              <w:t>160 000</w:t>
            </w:r>
          </w:p>
        </w:tc>
      </w:tr>
      <w:tr w:rsidR="0095301F" w:rsidRPr="0095301F" w:rsidTr="0095301F">
        <w:trPr>
          <w:trHeight w:val="476"/>
        </w:trPr>
        <w:tc>
          <w:tcPr>
            <w:tcW w:w="8491" w:type="dxa"/>
            <w:gridSpan w:val="3"/>
            <w:shd w:val="clear" w:color="auto" w:fill="FFCCFF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Cel szczegółowy: 3.1</w:t>
            </w:r>
            <w:r w:rsidRPr="0095301F">
              <w:rPr>
                <w:rFonts w:ascii="Calibri" w:eastAsia="Calibri" w:hAnsi="Calibri" w:cs="Times New Roman"/>
              </w:rPr>
              <w:t xml:space="preserve"> Rozwój oferty aktywizującej mieszkańców w tym grupy </w:t>
            </w:r>
            <w:proofErr w:type="spellStart"/>
            <w:r w:rsidRPr="0095301F">
              <w:rPr>
                <w:rFonts w:ascii="Calibri" w:eastAsia="Calibri" w:hAnsi="Calibri" w:cs="Times New Roman"/>
              </w:rPr>
              <w:t>defaworyzowane</w:t>
            </w:r>
            <w:proofErr w:type="spellEnd"/>
            <w:r w:rsidR="002679A7">
              <w:rPr>
                <w:rFonts w:ascii="Calibri" w:eastAsia="Calibri" w:hAnsi="Calibri" w:cs="Times New Roman"/>
              </w:rPr>
              <w:t xml:space="preserve"> * </w:t>
            </w:r>
            <w:r w:rsidR="002679A7" w:rsidRPr="002679A7">
              <w:rPr>
                <w:rFonts w:ascii="Calibri" w:eastAsia="Calibri" w:hAnsi="Calibri" w:cs="Times New Roman"/>
                <w:vertAlign w:val="superscript"/>
              </w:rPr>
              <w:t xml:space="preserve">oraz </w:t>
            </w:r>
            <w:r w:rsidR="002679A7">
              <w:rPr>
                <w:rFonts w:ascii="Calibri" w:eastAsia="Calibri" w:hAnsi="Calibri" w:cs="Times New Roman"/>
              </w:rPr>
              <w:t>**</w:t>
            </w:r>
          </w:p>
        </w:tc>
        <w:tc>
          <w:tcPr>
            <w:tcW w:w="2570" w:type="dxa"/>
            <w:shd w:val="clear" w:color="auto" w:fill="FFCCFF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160 000</w:t>
            </w:r>
          </w:p>
        </w:tc>
      </w:tr>
      <w:tr w:rsidR="0095301F" w:rsidRPr="0095301F" w:rsidTr="0095301F">
        <w:trPr>
          <w:trHeight w:val="274"/>
        </w:trPr>
        <w:tc>
          <w:tcPr>
            <w:tcW w:w="1744" w:type="dxa"/>
            <w:shd w:val="clear" w:color="auto" w:fill="auto"/>
            <w:vAlign w:val="center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  <w:b/>
              </w:rPr>
              <w:t>Aktywna wieś</w:t>
            </w:r>
          </w:p>
        </w:tc>
        <w:tc>
          <w:tcPr>
            <w:tcW w:w="4336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95301F">
              <w:rPr>
                <w:rFonts w:ascii="Calibri" w:eastAsia="Calibri" w:hAnsi="Calibri" w:cs="Times New Roman"/>
                <w:i/>
              </w:rPr>
              <w:t>Przykłady projektów grantowych: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>podejmowanie działań aktywizujących społeczność, zachęcanie mieszkańców do wspólnych działań na rzecz społeczności lokalnych, np. promocja zdrowego stylu życia i zdrowej żywności, ochrona klimatu, środowiska, wsparcie reintegracji osób wykluczonych społecznie i zagrożonych wykluczeniem, np. oferta spędzania czasu wolnego w tym dla seniorów, rozwój i poszerzenie oferty zajęć, kursów, warsztatów, imprez kulturalnych etc. organizowanych przez ośrodki kultury, świetlice i podobne instytucje - z uwzględnieniem potrzeb mieszkańców. Zakup wyposażenia może stanowić element projektów, ale nie może być celem głównym. Operacja składa się, co najmniej z 2 zdań.</w:t>
            </w:r>
          </w:p>
        </w:tc>
        <w:tc>
          <w:tcPr>
            <w:tcW w:w="2411" w:type="dxa"/>
            <w:shd w:val="clear" w:color="auto" w:fill="auto"/>
          </w:tcPr>
          <w:p w:rsidR="0095301F" w:rsidRPr="0095301F" w:rsidRDefault="0095301F" w:rsidP="002679A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NGO, osoby fizyczne, </w:t>
            </w:r>
          </w:p>
        </w:tc>
        <w:tc>
          <w:tcPr>
            <w:tcW w:w="2570" w:type="dxa"/>
            <w:shd w:val="clear" w:color="auto" w:fill="auto"/>
          </w:tcPr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Wsparcie: </w:t>
            </w:r>
          </w:p>
          <w:p w:rsidR="0095301F" w:rsidRPr="0095301F" w:rsidRDefault="0095301F" w:rsidP="009530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01F">
              <w:rPr>
                <w:rFonts w:ascii="Calibri" w:eastAsia="Calibri" w:hAnsi="Calibri" w:cs="Times New Roman"/>
              </w:rPr>
              <w:t xml:space="preserve">od 5 tys. do 15 tys. zł </w:t>
            </w:r>
          </w:p>
          <w:p w:rsidR="0095301F" w:rsidRPr="0095301F" w:rsidRDefault="0095301F" w:rsidP="0095301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5301F">
              <w:rPr>
                <w:rFonts w:ascii="Calibri" w:eastAsia="Calibri" w:hAnsi="Calibri" w:cs="Times New Roman"/>
              </w:rPr>
              <w:t>do 100 % kosztów kwalifikowalnych dla pozostałych</w:t>
            </w:r>
          </w:p>
        </w:tc>
      </w:tr>
    </w:tbl>
    <w:p w:rsidR="00474E07" w:rsidRDefault="00474E07"/>
    <w:p w:rsidR="002679A7" w:rsidRDefault="0095301F">
      <w:r>
        <w:t>*grupy</w:t>
      </w:r>
      <w:r w:rsidR="009C37E4">
        <w:t xml:space="preserve"> de faworyzowane </w:t>
      </w:r>
      <w:r w:rsidRPr="0095301F">
        <w:t>z uwagi na dostęp do rynku pracy, czyli osob</w:t>
      </w:r>
      <w:r>
        <w:t>y</w:t>
      </w:r>
      <w:r w:rsidRPr="0095301F">
        <w:t xml:space="preserve"> bezrobotn</w:t>
      </w:r>
      <w:r>
        <w:t xml:space="preserve">e, </w:t>
      </w:r>
      <w:r w:rsidRPr="0095301F">
        <w:t xml:space="preserve">należące do jednej z grup – młode do 30 roku życia, kobiety, które nie podjęły zatrudnienia po urodzeniu dziecka, </w:t>
      </w:r>
      <w:r w:rsidR="002914C2">
        <w:t xml:space="preserve">osoby </w:t>
      </w:r>
      <w:r w:rsidRPr="0095301F">
        <w:t>powyżej 50 roku życia, długotrwale bezrobotne.</w:t>
      </w:r>
      <w:r w:rsidR="009C37E4">
        <w:t xml:space="preserve"> </w:t>
      </w:r>
    </w:p>
    <w:p w:rsidR="004E3A64" w:rsidRDefault="002679A7">
      <w:r w:rsidRPr="00B27E85">
        <w:t>**d</w:t>
      </w:r>
      <w:r w:rsidR="009C37E4" w:rsidRPr="00B27E85">
        <w:t xml:space="preserve">odatkowe grupy </w:t>
      </w:r>
      <w:proofErr w:type="spellStart"/>
      <w:r w:rsidR="009C37E4" w:rsidRPr="00B27E85">
        <w:t>defaworyzowane</w:t>
      </w:r>
      <w:proofErr w:type="spellEnd"/>
      <w:r w:rsidR="009C37E4" w:rsidRPr="00B27E85">
        <w:t xml:space="preserve">, które mogą </w:t>
      </w:r>
      <w:r w:rsidR="00B27E85" w:rsidRPr="00B27E85">
        <w:t xml:space="preserve"> mieć znaczenie dla przyszłości obszaru, w tym zachowania lokalnego dziedzictwa (grupa seniorów oraz młodzież). </w:t>
      </w:r>
    </w:p>
    <w:p w:rsidR="00B27E85" w:rsidRDefault="00B27E85"/>
    <w:p w:rsidR="00B27E85" w:rsidRDefault="00B27E85"/>
    <w:p w:rsidR="00B27E85" w:rsidRDefault="00B27E85"/>
    <w:p w:rsidR="00B27E85" w:rsidRDefault="00B27E85"/>
    <w:p w:rsidR="00B27E85" w:rsidRDefault="00B27E85"/>
    <w:p w:rsidR="008D2926" w:rsidRDefault="008D2926"/>
    <w:p w:rsidR="008D2926" w:rsidRDefault="008D2926"/>
    <w:p w:rsidR="00B27E85" w:rsidRDefault="00B27E85"/>
    <w:p w:rsidR="00B27E85" w:rsidRPr="00B27E85" w:rsidRDefault="00B41860" w:rsidP="00B27E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Wskazówki dla beneficjenta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B27E85" w:rsidRPr="00B27E85" w:rsidRDefault="00B27E85" w:rsidP="00B27E85">
      <w:pPr>
        <w:rPr>
          <w:b/>
        </w:rPr>
      </w:pPr>
      <w:r w:rsidRPr="00B27E85">
        <w:rPr>
          <w:b/>
        </w:rPr>
        <w:t>Szanowny Beneficjencie</w:t>
      </w:r>
    </w:p>
    <w:p w:rsidR="00B27E85" w:rsidRDefault="00B27E85" w:rsidP="00B27E85">
      <w:r>
        <w:t>Sprawdź czy możesz  skorzystać ze środków Lokalnej Grupy Działania-Przyjazne Mazowsze w ramach inicjatywy LEADER?</w:t>
      </w:r>
    </w:p>
    <w:p w:rsidR="00B27E85" w:rsidRDefault="00B27E85" w:rsidP="00B27E85">
      <w:pPr>
        <w:jc w:val="both"/>
      </w:pPr>
      <w:r>
        <w:t xml:space="preserve"> Jeśli:</w:t>
      </w:r>
    </w:p>
    <w:p w:rsidR="00B27E85" w:rsidRDefault="00B27E85" w:rsidP="00B27E85">
      <w:pPr>
        <w:pStyle w:val="Akapitzlist"/>
        <w:numPr>
          <w:ilvl w:val="0"/>
          <w:numId w:val="8"/>
        </w:numPr>
        <w:jc w:val="both"/>
      </w:pPr>
      <w:r>
        <w:t>jesteś mieszkańcem naszego obszaru (mieszkasz na terenie jednej z 11 gmin:</w:t>
      </w:r>
      <w:r w:rsidRPr="008C4073">
        <w:t xml:space="preserve"> Baboszewo, Czerwińsk nad Wisłą, Dzierzążnia, Joniec, Naruszewo, Nowe </w:t>
      </w:r>
      <w:r>
        <w:t>Miasto, Płońsk, Raciąż, Raciąż -miasto, Sochocin, Załuski)?</w:t>
      </w:r>
    </w:p>
    <w:p w:rsidR="00B27E85" w:rsidRDefault="00B27E85" w:rsidP="00B27E85">
      <w:pPr>
        <w:pStyle w:val="Akapitzlist"/>
        <w:numPr>
          <w:ilvl w:val="0"/>
          <w:numId w:val="8"/>
        </w:numPr>
        <w:jc w:val="both"/>
      </w:pPr>
      <w:r>
        <w:t>chcesz założyć lub rozwinąć działalność gospodarczą?</w:t>
      </w:r>
    </w:p>
    <w:p w:rsidR="00B27E85" w:rsidRDefault="00B27E85" w:rsidP="00B27E85">
      <w:pPr>
        <w:pStyle w:val="Akapitzlist"/>
        <w:numPr>
          <w:ilvl w:val="0"/>
          <w:numId w:val="8"/>
        </w:numPr>
        <w:jc w:val="both"/>
      </w:pPr>
      <w:r>
        <w:t>działasz w stowarzyszeniu i chcesz zaktywizować mieszkańców naszego obszaru?</w:t>
      </w:r>
    </w:p>
    <w:p w:rsidR="00B27E85" w:rsidRDefault="00B27E85" w:rsidP="00B27E85">
      <w:pPr>
        <w:pStyle w:val="Akapitzlist"/>
        <w:numPr>
          <w:ilvl w:val="0"/>
          <w:numId w:val="8"/>
        </w:numPr>
        <w:jc w:val="both"/>
      </w:pPr>
      <w:r>
        <w:t xml:space="preserve">masz pomysł, służący rozwojowi obszarów wiejskich </w:t>
      </w:r>
    </w:p>
    <w:p w:rsidR="00B27E85" w:rsidRDefault="00B27E85" w:rsidP="00B27E85">
      <w:pPr>
        <w:ind w:left="360"/>
        <w:jc w:val="both"/>
      </w:pPr>
      <w:r>
        <w:t xml:space="preserve">to przyjdź do biura LGD-Przyjazne Mazowsze w Płońsku ul. H. Sienkiewicza 11 lub zadzwoń  tel. 23 6613161 albo zapoznaj się z naszą stroną </w:t>
      </w:r>
      <w:hyperlink r:id="rId7" w:history="1">
        <w:r w:rsidRPr="004A2A8A">
          <w:rPr>
            <w:rStyle w:val="Hipercze"/>
          </w:rPr>
          <w:t>www.lgdpm.pl</w:t>
        </w:r>
      </w:hyperlink>
      <w:r>
        <w:t xml:space="preserve">, aby sprawdzić możliwość realizacji swojego pomysłu, ustalić jego  zgodność z  naszą Lokalną Strategią Rozwoju.  </w:t>
      </w:r>
    </w:p>
    <w:p w:rsidR="00B27E85" w:rsidRPr="000441FD" w:rsidRDefault="00B27E85" w:rsidP="00B27E85">
      <w:pPr>
        <w:jc w:val="both"/>
        <w:rPr>
          <w:b/>
        </w:rPr>
      </w:pPr>
      <w:r w:rsidRPr="000441FD">
        <w:rPr>
          <w:b/>
        </w:rPr>
        <w:t>Praktyczne informacje  jak przygotować  i rozliczyć  projekt z LEADERA – 12</w:t>
      </w:r>
      <w:r>
        <w:rPr>
          <w:b/>
        </w:rPr>
        <w:t xml:space="preserve"> </w:t>
      </w:r>
      <w:r w:rsidRPr="000441FD">
        <w:rPr>
          <w:b/>
        </w:rPr>
        <w:t>wskazówek</w:t>
      </w:r>
    </w:p>
    <w:p w:rsidR="00B27E85" w:rsidRDefault="00B27E85" w:rsidP="00B27E85">
      <w:pPr>
        <w:pStyle w:val="Akapitzlist"/>
        <w:numPr>
          <w:ilvl w:val="0"/>
          <w:numId w:val="9"/>
        </w:numPr>
        <w:spacing w:before="240"/>
        <w:jc w:val="both"/>
      </w:pPr>
      <w:r>
        <w:t>Chcesz poprawnie przygotować wniosek o przyznanie pomocy  (</w:t>
      </w:r>
      <w:proofErr w:type="spellStart"/>
      <w:r>
        <w:t>Wopp</w:t>
      </w:r>
      <w:proofErr w:type="spellEnd"/>
      <w:r>
        <w:t xml:space="preserve">) więc korzystaj z ogłoszeń na stronie </w:t>
      </w:r>
      <w:hyperlink r:id="rId8" w:history="1">
        <w:r w:rsidRPr="004A2A8A">
          <w:rPr>
            <w:rStyle w:val="Hipercze"/>
          </w:rPr>
          <w:t>www.lgdpm.pl</w:t>
        </w:r>
      </w:hyperlink>
      <w:r>
        <w:t>,  szkoleń  i porad pracowników LGD-Przyjazne Mazowsze.</w:t>
      </w:r>
    </w:p>
    <w:p w:rsidR="00B27E85" w:rsidRDefault="00B27E85" w:rsidP="00B27E85">
      <w:pPr>
        <w:pStyle w:val="Akapitzlist"/>
        <w:spacing w:before="240"/>
        <w:jc w:val="both"/>
      </w:pPr>
    </w:p>
    <w:p w:rsidR="00B27E85" w:rsidRDefault="00B27E85" w:rsidP="00B27E85">
      <w:pPr>
        <w:pStyle w:val="Akapitzlist"/>
        <w:numPr>
          <w:ilvl w:val="0"/>
          <w:numId w:val="9"/>
        </w:numPr>
        <w:spacing w:before="240"/>
        <w:jc w:val="both"/>
      </w:pPr>
      <w:r>
        <w:t xml:space="preserve">Zapoznaj się z Lokalną Strategią Rozwoju i kryteriami wyboru operacji . Są </w:t>
      </w:r>
      <w:proofErr w:type="spellStart"/>
      <w:r>
        <w:t>publikowanena</w:t>
      </w:r>
      <w:proofErr w:type="spellEnd"/>
      <w:r>
        <w:t xml:space="preserve"> naszej stronie</w:t>
      </w:r>
      <w:hyperlink r:id="rId9" w:history="1">
        <w:r w:rsidRPr="004A2A8A">
          <w:rPr>
            <w:rStyle w:val="Hipercze"/>
          </w:rPr>
          <w:t>www.lgdpm.pl</w:t>
        </w:r>
      </w:hyperlink>
      <w:r>
        <w:t>,   w zakładce: Do pobrania. W ten sposób ustalisz z jakim celem ogólnym, szczegółowym i jakiem przedsięwzięciem jest zgodny Twój projekt. Dowiesz się jakie aspekty są premiowane przez Radę stowarzyszenia , która będzie oceniała Twój projekt.</w:t>
      </w:r>
    </w:p>
    <w:p w:rsidR="00B27E85" w:rsidRDefault="00B27E85" w:rsidP="00B27E85">
      <w:pPr>
        <w:pStyle w:val="Akapitzlist"/>
        <w:jc w:val="both"/>
      </w:pPr>
    </w:p>
    <w:p w:rsidR="00B27E85" w:rsidRDefault="00B27E85" w:rsidP="00B27E85">
      <w:pPr>
        <w:pStyle w:val="Akapitzlist"/>
        <w:spacing w:before="240"/>
        <w:jc w:val="both"/>
      </w:pPr>
    </w:p>
    <w:p w:rsidR="00B27E85" w:rsidRDefault="00B27E85" w:rsidP="00B27E85">
      <w:pPr>
        <w:pStyle w:val="Akapitzlist"/>
        <w:numPr>
          <w:ilvl w:val="0"/>
          <w:numId w:val="9"/>
        </w:numPr>
        <w:spacing w:before="240"/>
        <w:jc w:val="both"/>
      </w:pPr>
      <w:r>
        <w:t>Ubiegając się o dofinansowanie projektu</w:t>
      </w:r>
      <w:r>
        <w:t xml:space="preserve"> </w:t>
      </w:r>
      <w:r>
        <w:t>w ramach inicjatyw LEADER z PROW na lata 2014-2020każdy podmiot musi posiadać numer nadany przez Agencję Restrukturyzacji i</w:t>
      </w:r>
      <w:r>
        <w:t xml:space="preserve"> </w:t>
      </w:r>
      <w:r>
        <w:t xml:space="preserve">Modernizacji Rolnictwa, czyli ma być wpisany do ewidencji producentów, nie ma znaczenia czy jest rolnikiem czy też  nie. Jeśli go nie masz zgłoś się do Powiatowego Biura ARiMR w Płońsku, ul. Sienkiewicza 11, albo wejdź na stronę </w:t>
      </w:r>
      <w:hyperlink r:id="rId10" w:history="1">
        <w:r w:rsidRPr="004A2A8A">
          <w:rPr>
            <w:rStyle w:val="Hipercze"/>
          </w:rPr>
          <w:t>http://www.arimr.gov.pl/dla-beneficjenta/wnioski/ewidencja-producentow.html</w:t>
        </w:r>
      </w:hyperlink>
      <w:r>
        <w:t xml:space="preserve">; i  wypełnij wniosek </w:t>
      </w:r>
      <w:r w:rsidRPr="00223937">
        <w:t xml:space="preserve">o nadanie numeru </w:t>
      </w:r>
      <w:r>
        <w:t>oraz dołącz załączniki:</w:t>
      </w:r>
    </w:p>
    <w:p w:rsidR="00B27E85" w:rsidRDefault="00B27E85" w:rsidP="00B27E85">
      <w:pPr>
        <w:pStyle w:val="Akapitzlist"/>
        <w:numPr>
          <w:ilvl w:val="0"/>
          <w:numId w:val="11"/>
        </w:numPr>
        <w:spacing w:before="240"/>
        <w:jc w:val="both"/>
      </w:pPr>
      <w:r>
        <w:t xml:space="preserve">Osoba fizyczna – dowód osobisty, </w:t>
      </w:r>
    </w:p>
    <w:p w:rsidR="00B27E85" w:rsidRDefault="00B27E85" w:rsidP="00B27E85">
      <w:pPr>
        <w:pStyle w:val="Akapitzlist"/>
        <w:numPr>
          <w:ilvl w:val="0"/>
          <w:numId w:val="11"/>
        </w:numPr>
        <w:spacing w:before="240"/>
        <w:jc w:val="both"/>
      </w:pPr>
      <w:r>
        <w:t>Przedsiębiorca – dokumenty o prowadzeniu działalności gospodarczej (CEIDG, KRS, NIP, REGON)</w:t>
      </w:r>
    </w:p>
    <w:p w:rsidR="00B27E85" w:rsidRDefault="00B27E85" w:rsidP="00B27E85">
      <w:pPr>
        <w:pStyle w:val="Akapitzlist"/>
        <w:numPr>
          <w:ilvl w:val="0"/>
          <w:numId w:val="11"/>
        </w:numPr>
        <w:spacing w:before="240"/>
        <w:jc w:val="both"/>
      </w:pPr>
      <w:r>
        <w:t>Organizacje pozarządowe – odpis KRS,NIP, REGON,</w:t>
      </w:r>
    </w:p>
    <w:p w:rsidR="00B27E85" w:rsidRDefault="00B27E85" w:rsidP="00B27E85">
      <w:pPr>
        <w:pStyle w:val="Akapitzlist"/>
        <w:numPr>
          <w:ilvl w:val="0"/>
          <w:numId w:val="11"/>
        </w:numPr>
        <w:spacing w:before="240"/>
        <w:jc w:val="both"/>
      </w:pPr>
      <w:r>
        <w:t>Wszyscy - numer konta bankowego – zaświadczenie z banku o numerze konta bankowego.</w:t>
      </w:r>
    </w:p>
    <w:p w:rsidR="00B27E85" w:rsidRDefault="00B27E85" w:rsidP="00B27E85">
      <w:pPr>
        <w:pStyle w:val="Akapitzlist"/>
        <w:spacing w:before="240"/>
        <w:ind w:left="1440"/>
        <w:jc w:val="both"/>
      </w:pPr>
    </w:p>
    <w:p w:rsidR="00B27E85" w:rsidRDefault="00B27E85" w:rsidP="00B27E85">
      <w:pPr>
        <w:pStyle w:val="Akapitzlist"/>
        <w:numPr>
          <w:ilvl w:val="0"/>
          <w:numId w:val="9"/>
        </w:numPr>
        <w:spacing w:before="240"/>
        <w:jc w:val="both"/>
      </w:pPr>
      <w:r>
        <w:t xml:space="preserve">Sprawdź na naszej stronie internetowej albo ARiMR  czy formularz wniosku o przyznanie pomocy  jest </w:t>
      </w:r>
      <w:r w:rsidRPr="00B27E85">
        <w:t>aktualny i</w:t>
      </w:r>
      <w:r>
        <w:t xml:space="preserve"> odpowiedni do zakresu operacji, którą zamierzasz realizować.</w:t>
      </w:r>
    </w:p>
    <w:p w:rsidR="00B27E85" w:rsidRDefault="00B27E85" w:rsidP="00B27E85">
      <w:pPr>
        <w:pStyle w:val="Akapitzlist"/>
        <w:spacing w:before="240"/>
        <w:jc w:val="both"/>
      </w:pPr>
    </w:p>
    <w:p w:rsidR="00B27E85" w:rsidRPr="00822DAC" w:rsidRDefault="00B27E85" w:rsidP="00B27E85">
      <w:pPr>
        <w:pStyle w:val="Akapitzlist"/>
        <w:numPr>
          <w:ilvl w:val="0"/>
          <w:numId w:val="9"/>
        </w:numPr>
        <w:spacing w:before="240"/>
        <w:jc w:val="both"/>
        <w:rPr>
          <w:b/>
        </w:rPr>
      </w:pPr>
      <w:r>
        <w:t>Wypełnij  aktualny formularz wniosku (</w:t>
      </w:r>
      <w:proofErr w:type="spellStart"/>
      <w:r>
        <w:t>Wopp</w:t>
      </w:r>
      <w:proofErr w:type="spellEnd"/>
      <w:r>
        <w:t xml:space="preserve">) w oparciu o instrukcję do niego. W przypadku wątpliwości zadzwoń do pracownika LGD-Przyjazne Mazowsze, albo przyjdź do biura skorzystaj z bezpłatnego doradztwa. Przygotowując zestawienie Rzeczowo-Finansowe </w:t>
      </w:r>
      <w:r w:rsidRPr="00822DAC">
        <w:rPr>
          <w:b/>
        </w:rPr>
        <w:t>pamiętaj że wydatek, który zamierzasz ponieść  może zostać uznany za kwalifikowalny jeżeli:</w:t>
      </w:r>
    </w:p>
    <w:p w:rsidR="00B27E85" w:rsidRPr="00822DAC" w:rsidRDefault="00B27E85" w:rsidP="00B27E85">
      <w:pPr>
        <w:pStyle w:val="Akapitzlist"/>
        <w:numPr>
          <w:ilvl w:val="0"/>
          <w:numId w:val="10"/>
        </w:numPr>
        <w:spacing w:before="240"/>
        <w:jc w:val="both"/>
        <w:rPr>
          <w:b/>
        </w:rPr>
      </w:pPr>
      <w:r w:rsidRPr="00822DAC">
        <w:rPr>
          <w:b/>
        </w:rPr>
        <w:t>jest niezbędny do realizacji operacji;</w:t>
      </w:r>
    </w:p>
    <w:p w:rsidR="00B27E85" w:rsidRPr="00822DAC" w:rsidRDefault="00B27E85" w:rsidP="00B27E85">
      <w:pPr>
        <w:pStyle w:val="Akapitzlist"/>
        <w:numPr>
          <w:ilvl w:val="0"/>
          <w:numId w:val="10"/>
        </w:numPr>
        <w:spacing w:before="240"/>
        <w:jc w:val="both"/>
        <w:rPr>
          <w:b/>
        </w:rPr>
      </w:pPr>
      <w:r w:rsidRPr="00822DAC">
        <w:rPr>
          <w:b/>
        </w:rPr>
        <w:t>jest racjonalny;</w:t>
      </w:r>
    </w:p>
    <w:p w:rsidR="00B27E85" w:rsidRPr="00822DAC" w:rsidRDefault="00B27E85" w:rsidP="00B27E85">
      <w:pPr>
        <w:pStyle w:val="Akapitzlist"/>
        <w:numPr>
          <w:ilvl w:val="0"/>
          <w:numId w:val="10"/>
        </w:numPr>
        <w:spacing w:before="240"/>
        <w:jc w:val="both"/>
        <w:rPr>
          <w:b/>
        </w:rPr>
      </w:pPr>
      <w:r w:rsidRPr="00822DAC">
        <w:rPr>
          <w:b/>
        </w:rPr>
        <w:t>jest rzetelnie udokumentowany i możliwy do zweryfikowania;</w:t>
      </w:r>
    </w:p>
    <w:p w:rsidR="00B27E85" w:rsidRDefault="00B27E85" w:rsidP="00B27E85">
      <w:pPr>
        <w:pStyle w:val="Akapitzlist"/>
        <w:numPr>
          <w:ilvl w:val="0"/>
          <w:numId w:val="10"/>
        </w:numPr>
        <w:spacing w:before="240"/>
        <w:jc w:val="both"/>
        <w:rPr>
          <w:b/>
        </w:rPr>
      </w:pPr>
      <w:r w:rsidRPr="00822DAC">
        <w:rPr>
          <w:b/>
        </w:rPr>
        <w:t>jest spójny z obowiązującymi przepisami.</w:t>
      </w:r>
    </w:p>
    <w:p w:rsidR="00B27E85" w:rsidRPr="00223937" w:rsidRDefault="00B27E85" w:rsidP="00B27E85">
      <w:pPr>
        <w:pStyle w:val="Akapitzlist"/>
        <w:spacing w:before="240"/>
        <w:jc w:val="both"/>
      </w:pPr>
      <w:r>
        <w:lastRenderedPageBreak/>
        <w:t xml:space="preserve">Dołącz do </w:t>
      </w:r>
      <w:proofErr w:type="spellStart"/>
      <w:r w:rsidRPr="00DD584D">
        <w:t>Wopp</w:t>
      </w:r>
      <w:proofErr w:type="spellEnd"/>
      <w:r>
        <w:t xml:space="preserve"> wymagane załączniki, </w:t>
      </w:r>
      <w:r w:rsidRPr="00DD584D">
        <w:t>bowiem uzupełnienia i wyjaśnienia(</w:t>
      </w:r>
      <w:r>
        <w:t>na wezwanie Urzędu Marszałkowskiego Województwa Mazowieckiego - UMWM) możesz zrobić  tylko raz, zaledwie wciągu 7 dni od dnia wezwania. Wniosek (</w:t>
      </w:r>
      <w:proofErr w:type="spellStart"/>
      <w:r>
        <w:t>Wopp</w:t>
      </w:r>
      <w:proofErr w:type="spellEnd"/>
      <w:r>
        <w:t xml:space="preserve"> ) przed złożeniem sprawdź jeszcze raz z pracownikiem LGD-Przyjazne Mazowsze. </w:t>
      </w:r>
      <w:r w:rsidRPr="00223937">
        <w:t>Jeśli zrobisz to w ciągu 7 dni od rozpoczęcia naboru zyskasz dodatkowe punkty, zgodnie z procedurą „szybkiej ścieżki”.</w:t>
      </w:r>
    </w:p>
    <w:p w:rsidR="00B27E85" w:rsidRDefault="00B27E85" w:rsidP="00B27E85">
      <w:pPr>
        <w:pStyle w:val="Akapitzlist"/>
        <w:spacing w:before="240"/>
        <w:jc w:val="both"/>
      </w:pPr>
    </w:p>
    <w:p w:rsidR="00B27E85" w:rsidRPr="003D1EA2" w:rsidRDefault="00B27E85" w:rsidP="00B27E85">
      <w:pPr>
        <w:pStyle w:val="Akapitzlist"/>
        <w:numPr>
          <w:ilvl w:val="0"/>
          <w:numId w:val="9"/>
        </w:numPr>
        <w:spacing w:before="240"/>
        <w:jc w:val="both"/>
      </w:pPr>
      <w:r>
        <w:t>Złóż wniosek (</w:t>
      </w:r>
      <w:proofErr w:type="spellStart"/>
      <w:r>
        <w:t>Wopp</w:t>
      </w:r>
      <w:proofErr w:type="spellEnd"/>
      <w:r>
        <w:t xml:space="preserve">)z kompletem załączników osobiście w biurze LGD-Przyjazne Mazowsze w wersji papierowej i elektronicznej  (2 egz.- jedna dla UMWM druga do archiwum LGD-PM). Przestrzegaj terminu naboru! Nie czekaj do ostatniego dnia naboru. </w:t>
      </w:r>
      <w:r w:rsidRPr="003D1EA2">
        <w:t>Wg naszych procedur jeśli 2 wnioski otrzymają taką samą liczbę punktów od Rady to o wyższej pozycji na liście rankingowej decyduje niższa kwota wsparcia oraz wcześniejsza data wpływu wniosku do  biura LGD-Przyjazne Mazowsze.</w:t>
      </w:r>
    </w:p>
    <w:p w:rsidR="00B27E85" w:rsidRPr="00086F32" w:rsidRDefault="00B27E85" w:rsidP="00B27E85">
      <w:pPr>
        <w:pStyle w:val="Akapitzlist"/>
        <w:spacing w:before="240"/>
        <w:jc w:val="both"/>
        <w:rPr>
          <w:color w:val="4F81BD" w:themeColor="accent1"/>
        </w:rPr>
      </w:pPr>
    </w:p>
    <w:p w:rsidR="00B27E85" w:rsidRPr="008C1A46" w:rsidRDefault="00B27E85" w:rsidP="00B27E85">
      <w:pPr>
        <w:pStyle w:val="Akapitzlist"/>
        <w:numPr>
          <w:ilvl w:val="0"/>
          <w:numId w:val="9"/>
        </w:numPr>
        <w:spacing w:before="240" w:after="0"/>
        <w:jc w:val="both"/>
        <w:rPr>
          <w:color w:val="4F81BD" w:themeColor="accent1"/>
        </w:rPr>
      </w:pPr>
      <w:r>
        <w:t xml:space="preserve">Twój projekt oceni Rada zgodnie z obowiązującymi procedurami i kryteriami wyboru. O wynikach oceny zostaniesz powiadomiony  </w:t>
      </w:r>
      <w:r w:rsidRPr="005309EB">
        <w:t xml:space="preserve">przed  upływem  45 dni tzn. tj. </w:t>
      </w:r>
      <w:r w:rsidRPr="00645F68">
        <w:t xml:space="preserve">przed przekazaniem </w:t>
      </w:r>
      <w:proofErr w:type="spellStart"/>
      <w:r w:rsidRPr="00645F68">
        <w:t>Wopp</w:t>
      </w:r>
      <w:proofErr w:type="spellEnd"/>
      <w:r w:rsidRPr="00645F68">
        <w:t xml:space="preserve"> do UMWM.</w:t>
      </w:r>
      <w:r>
        <w:t xml:space="preserve">W terminie 3 miesięcy (czas  weryfikacji </w:t>
      </w:r>
      <w:proofErr w:type="spellStart"/>
      <w:r>
        <w:t>Wopp</w:t>
      </w:r>
      <w:proofErr w:type="spellEnd"/>
      <w:r>
        <w:t xml:space="preserve"> przez UMWM nie licząc czasu na wniesienie uzupełnień, wyjaśnień) zostaniesz zaproszony do podpisania umowy z Zarządem Województwa Mazowieckiego.</w:t>
      </w:r>
    </w:p>
    <w:p w:rsidR="00B27E85" w:rsidRPr="008C1A46" w:rsidRDefault="00B27E85" w:rsidP="00B27E85">
      <w:pPr>
        <w:pStyle w:val="Akapitzlist"/>
        <w:rPr>
          <w:color w:val="4F81BD" w:themeColor="accent1"/>
        </w:rPr>
      </w:pPr>
    </w:p>
    <w:p w:rsidR="00B27E85" w:rsidRPr="008C1A46" w:rsidRDefault="00B27E85" w:rsidP="00B27E85">
      <w:pPr>
        <w:pStyle w:val="Akapitzlist"/>
        <w:spacing w:before="240" w:after="0"/>
        <w:jc w:val="both"/>
        <w:rPr>
          <w:color w:val="4F81BD" w:themeColor="accent1"/>
        </w:rPr>
      </w:pPr>
    </w:p>
    <w:p w:rsidR="00B27E85" w:rsidRPr="00AF333F" w:rsidRDefault="00B27E85" w:rsidP="00B27E85">
      <w:pPr>
        <w:pStyle w:val="Akapitzlist"/>
        <w:numPr>
          <w:ilvl w:val="0"/>
          <w:numId w:val="9"/>
        </w:numPr>
        <w:spacing w:before="240"/>
        <w:jc w:val="both"/>
      </w:pPr>
      <w:r w:rsidRPr="00AF333F">
        <w:t xml:space="preserve">Jeśli VAT jest kosztem kwalifikowalnym, </w:t>
      </w:r>
      <w:r>
        <w:t xml:space="preserve"> to </w:t>
      </w:r>
      <w:r w:rsidRPr="00AF333F">
        <w:t>po podpisaniu umowy wystąp o indywidualną interpretację do Dyrektora Izby Skarbowej w  Warszawie, Biuro Krajowej Informacji Podatkowej w Płocku</w:t>
      </w:r>
      <w:r>
        <w:t xml:space="preserve">, </w:t>
      </w:r>
      <w:r w:rsidRPr="00AF333F">
        <w:t xml:space="preserve"> ul. 1 Maja 10, 09-402 Płock.</w:t>
      </w:r>
    </w:p>
    <w:p w:rsidR="00B27E85" w:rsidRDefault="00B27E85" w:rsidP="00B27E85">
      <w:pPr>
        <w:pStyle w:val="Akapitzlist"/>
        <w:spacing w:before="240"/>
        <w:jc w:val="both"/>
      </w:pPr>
      <w:r w:rsidRPr="00AF333F">
        <w:t xml:space="preserve">Druk ORD-IN  pobierz ze strony </w:t>
      </w:r>
      <w:hyperlink r:id="rId11" w:history="1">
        <w:r w:rsidRPr="00D50AC8">
          <w:rPr>
            <w:rStyle w:val="Hipercze"/>
          </w:rPr>
          <w:t>http://www.finanse.mf.gov.pl/pl/kip/interpretacje-indywidualne-informacje-praktyczne</w:t>
        </w:r>
      </w:hyperlink>
      <w:r>
        <w:rPr>
          <w:color w:val="4F81BD" w:themeColor="accent1"/>
        </w:rPr>
        <w:t xml:space="preserve">; </w:t>
      </w:r>
      <w:r w:rsidRPr="00AF333F">
        <w:t xml:space="preserve">Wniosek można złożyć osobiście </w:t>
      </w:r>
      <w:r>
        <w:t xml:space="preserve">w </w:t>
      </w:r>
      <w:r w:rsidRPr="00AF333F">
        <w:t>Biurze Krajowej In</w:t>
      </w:r>
      <w:r>
        <w:t xml:space="preserve">formacji  Podatkowej lub wysłać </w:t>
      </w:r>
      <w:r w:rsidRPr="00AF333F">
        <w:t>pocztą na adres Biura</w:t>
      </w:r>
      <w:r>
        <w:t xml:space="preserve"> w Płocku. Dokument wymagany jest przy składaniu wniosku o płatność (Wop), czas oczekiwania 3 miesiące, oplata 40 zł.</w:t>
      </w:r>
    </w:p>
    <w:p w:rsidR="00B27E85" w:rsidRDefault="00B27E85" w:rsidP="00B27E85">
      <w:pPr>
        <w:pStyle w:val="Akapitzlist"/>
        <w:spacing w:before="240"/>
        <w:jc w:val="both"/>
      </w:pPr>
    </w:p>
    <w:p w:rsidR="00B27E85" w:rsidRDefault="00B27E85" w:rsidP="00B27E85">
      <w:pPr>
        <w:pStyle w:val="Akapitzlist"/>
        <w:numPr>
          <w:ilvl w:val="0"/>
          <w:numId w:val="9"/>
        </w:numPr>
        <w:spacing w:before="240"/>
        <w:jc w:val="both"/>
      </w:pPr>
      <w:r>
        <w:t>Po podpisaniu umowy z Urzędem Marszałkowskim Województwa Mazowieckiego możesz ponosić wydatki na realizację projektu (jednak koszty ogólne uwzględnia się od 2014 roku).  Wykonawców  usług  jesteś zobowiązany wyłonić w oparciu o:</w:t>
      </w:r>
    </w:p>
    <w:p w:rsidR="00B27E85" w:rsidRDefault="00B27E85" w:rsidP="00B27E85">
      <w:pPr>
        <w:pStyle w:val="Akapitzlist"/>
        <w:numPr>
          <w:ilvl w:val="0"/>
          <w:numId w:val="12"/>
        </w:numPr>
        <w:spacing w:before="240"/>
        <w:jc w:val="both"/>
      </w:pPr>
      <w:r>
        <w:t xml:space="preserve">przepisy ustawy zamówień publicznych </w:t>
      </w:r>
      <w:r w:rsidRPr="00223937">
        <w:t xml:space="preserve">gdy wartość zamówienia przekracza kwotę 30 000 euro (dotyczy </w:t>
      </w:r>
      <w:proofErr w:type="spellStart"/>
      <w:r w:rsidRPr="00223937">
        <w:t>jst</w:t>
      </w:r>
      <w:proofErr w:type="spellEnd"/>
      <w:r w:rsidRPr="00223937">
        <w:t>) alb</w:t>
      </w:r>
      <w:r>
        <w:t>o</w:t>
      </w:r>
    </w:p>
    <w:p w:rsidR="00B27E85" w:rsidRDefault="00B27E85" w:rsidP="00B27E85">
      <w:pPr>
        <w:pStyle w:val="Akapitzlist"/>
        <w:numPr>
          <w:ilvl w:val="0"/>
          <w:numId w:val="12"/>
        </w:numPr>
        <w:spacing w:before="240"/>
        <w:jc w:val="both"/>
      </w:pPr>
      <w:r w:rsidRPr="00223937">
        <w:t xml:space="preserve">zasady konkurencyjności </w:t>
      </w:r>
      <w:r>
        <w:t xml:space="preserve">(postępowanie ofertowe) gdy </w:t>
      </w:r>
      <w:r w:rsidRPr="00A00487">
        <w:t xml:space="preserve">wartość </w:t>
      </w:r>
      <w:r>
        <w:t xml:space="preserve">zamówienia przekracza 20 tys. zł (nie dotyczy </w:t>
      </w:r>
      <w:proofErr w:type="spellStart"/>
      <w:r>
        <w:t>grantobiorców</w:t>
      </w:r>
      <w:proofErr w:type="spellEnd"/>
      <w:r>
        <w:t>).</w:t>
      </w:r>
    </w:p>
    <w:p w:rsidR="00B27E85" w:rsidRDefault="00B27E85" w:rsidP="00B27E85">
      <w:pPr>
        <w:pStyle w:val="Akapitzlist"/>
        <w:spacing w:before="240"/>
        <w:jc w:val="both"/>
      </w:pPr>
    </w:p>
    <w:p w:rsidR="00B27E85" w:rsidRDefault="00B27E85" w:rsidP="00B27E85">
      <w:pPr>
        <w:pStyle w:val="Akapitzlist"/>
        <w:numPr>
          <w:ilvl w:val="0"/>
          <w:numId w:val="9"/>
        </w:numPr>
        <w:spacing w:before="240"/>
        <w:jc w:val="both"/>
      </w:pPr>
      <w:r>
        <w:t xml:space="preserve">Wydatki na realizację operacji ewidencjonuj w  księdze rachunkowej (pełna rachunkowość)  i  wyodrębnij  osobne konta albo korzystaj z odpowiedniego kodu rachunkowego, aby  z wyciągami z zakładowego planu kont oraz z wydrukami z kont księgowych udokumentować poniesione wydatki. </w:t>
      </w:r>
    </w:p>
    <w:p w:rsidR="00B27E85" w:rsidRDefault="00B27E85" w:rsidP="00B27E85">
      <w:pPr>
        <w:pStyle w:val="Akapitzlist"/>
        <w:spacing w:before="240"/>
        <w:jc w:val="both"/>
      </w:pPr>
      <w:r>
        <w:t>Natomiast w przypadku, gdy na podstawie odrębnych przepisów nie jesteś  zobowiązany do prowadzenia ksiąg rachunkowych, zrób  zestawienie faktur lub równoważnych dokumentów księgowych na formularzu opracowanym i udostępnionym przez Agencję, stanowiącym załącznik do wniosku o płatność.</w:t>
      </w:r>
    </w:p>
    <w:p w:rsidR="00B27E85" w:rsidRDefault="00B27E85" w:rsidP="00B27E85">
      <w:pPr>
        <w:pStyle w:val="Akapitzlist"/>
        <w:spacing w:before="240"/>
        <w:jc w:val="both"/>
      </w:pPr>
    </w:p>
    <w:p w:rsidR="00B27E85" w:rsidRDefault="00B27E85" w:rsidP="00B27E85">
      <w:pPr>
        <w:pStyle w:val="Akapitzlist"/>
        <w:numPr>
          <w:ilvl w:val="0"/>
          <w:numId w:val="9"/>
        </w:numPr>
        <w:spacing w:before="240"/>
        <w:jc w:val="both"/>
      </w:pPr>
      <w:r w:rsidRPr="00B02225">
        <w:t xml:space="preserve">Po zakończeniu realizacji projektu  lub pierwszego etapu  wypełnij wniosek (Wop).  Maksymalny czas realizacji operacji </w:t>
      </w:r>
      <w:r w:rsidRPr="004C6916">
        <w:rPr>
          <w:b/>
        </w:rPr>
        <w:t xml:space="preserve">i złożenia Wop wynosi 2 lata od dnia podpisania umowy o przyznaniu pomocy i  nie później niż do  31 grudnia 2022 roku. </w:t>
      </w:r>
      <w:r w:rsidRPr="00B02225">
        <w:t xml:space="preserve">Wypełniając formularz </w:t>
      </w:r>
      <w:r>
        <w:t xml:space="preserve">Wop </w:t>
      </w:r>
      <w:r w:rsidRPr="00B02225">
        <w:t>skorzystaj</w:t>
      </w:r>
      <w:r>
        <w:t xml:space="preserve"> z</w:t>
      </w:r>
      <w:r w:rsidRPr="00B02225">
        <w:t xml:space="preserve">e szkolenia lub z doradztwa LGD-Przyjazne Mazowsze, aby </w:t>
      </w:r>
      <w:r>
        <w:t xml:space="preserve">poprawnie </w:t>
      </w:r>
      <w:r w:rsidRPr="00B02225">
        <w:t>wykazać osiągnięcie zakładanych</w:t>
      </w:r>
      <w:r>
        <w:t xml:space="preserve"> celów i  wskaźników oraz </w:t>
      </w:r>
      <w:r w:rsidRPr="00B02225">
        <w:t>wyeliminować</w:t>
      </w:r>
      <w:r>
        <w:t xml:space="preserve"> usterki. Wop złóż w UMWM. Na ewentualne usunięcie braków we wniosku masz 14 dni od dnia doręczenia wezwania. Płatność po pozytywnym rozpatrzeniu wniosku dokonywana jest wciągu w ciągu 3 miesięcy.</w:t>
      </w:r>
    </w:p>
    <w:p w:rsidR="00B27E85" w:rsidRPr="00B02225" w:rsidRDefault="00B27E85" w:rsidP="00B27E85">
      <w:pPr>
        <w:pStyle w:val="Akapitzlist"/>
        <w:spacing w:before="240"/>
        <w:jc w:val="both"/>
      </w:pPr>
    </w:p>
    <w:p w:rsidR="00B27E85" w:rsidRDefault="00B27E85" w:rsidP="00B27E85">
      <w:pPr>
        <w:pStyle w:val="Akapitzlist"/>
        <w:numPr>
          <w:ilvl w:val="0"/>
          <w:numId w:val="9"/>
        </w:numPr>
        <w:spacing w:before="240"/>
        <w:jc w:val="both"/>
      </w:pPr>
      <w:r w:rsidRPr="00B02225">
        <w:lastRenderedPageBreak/>
        <w:t xml:space="preserve">Jeśli </w:t>
      </w:r>
      <w:r>
        <w:t xml:space="preserve">pomyślnie zrealizujesz  projekt i środki z ARiMR wpłyną na Twoje konto wypełnij ankietę monitorującą na potrzeby PROW. Zamieść w widocznym miejscu tablicę z naszym logo.  Pochwal się </w:t>
      </w:r>
      <w:r w:rsidRPr="00970BBA">
        <w:t>umiejętnością</w:t>
      </w:r>
      <w:r>
        <w:t xml:space="preserve"> korzystania ze środków unijnych informując nas o zakończeniu projektu. Z radością poinformujemy innych, że </w:t>
      </w:r>
      <w:r w:rsidR="008D2926">
        <w:t>odniosłeś sukces. W</w:t>
      </w:r>
      <w:r>
        <w:t>arto być aktywnym i pracować na rzecz naszej małej ojczyzny.</w:t>
      </w:r>
    </w:p>
    <w:p w:rsidR="00B27E85" w:rsidRDefault="00B27E85" w:rsidP="00B27E85">
      <w:pPr>
        <w:pStyle w:val="Akapitzlist"/>
        <w:spacing w:before="240"/>
        <w:jc w:val="both"/>
      </w:pPr>
    </w:p>
    <w:p w:rsidR="00B41860" w:rsidRDefault="00B41860" w:rsidP="00B27E85">
      <w:pPr>
        <w:pStyle w:val="Akapitzlist"/>
        <w:spacing w:before="240"/>
        <w:jc w:val="both"/>
      </w:pPr>
    </w:p>
    <w:p w:rsidR="00B27E85" w:rsidRDefault="00B27E85" w:rsidP="00B27E85">
      <w:pPr>
        <w:pStyle w:val="Akapitzlist"/>
        <w:spacing w:before="240"/>
        <w:jc w:val="right"/>
      </w:pPr>
      <w:r>
        <w:t>Zapraszamy do współpracy</w:t>
      </w:r>
    </w:p>
    <w:p w:rsidR="00B27E85" w:rsidRDefault="00B27E85" w:rsidP="00B27E85">
      <w:pPr>
        <w:pStyle w:val="Akapitzlist"/>
        <w:spacing w:before="240"/>
        <w:jc w:val="right"/>
      </w:pPr>
    </w:p>
    <w:p w:rsidR="00B27E85" w:rsidRDefault="00B27E85" w:rsidP="00B27E85">
      <w:pPr>
        <w:pStyle w:val="Akapitzlist"/>
        <w:spacing w:before="240"/>
        <w:jc w:val="right"/>
      </w:pPr>
      <w:r>
        <w:t xml:space="preserve">Opracowała: Małgorzata Najechalska </w:t>
      </w:r>
    </w:p>
    <w:p w:rsidR="00B27E85" w:rsidRDefault="00B27E85" w:rsidP="00B27E85">
      <w:pPr>
        <w:pStyle w:val="Akapitzlist"/>
        <w:spacing w:before="240"/>
        <w:jc w:val="right"/>
      </w:pPr>
      <w:r>
        <w:t xml:space="preserve">prezes zarządu LGD–Przyjazne Mazowsze </w:t>
      </w:r>
    </w:p>
    <w:p w:rsidR="00B27E85" w:rsidRDefault="00B27E85" w:rsidP="00B27E85">
      <w:pPr>
        <w:pStyle w:val="Akapitzlist"/>
        <w:spacing w:before="240"/>
        <w:jc w:val="right"/>
      </w:pPr>
    </w:p>
    <w:p w:rsidR="00B27E85" w:rsidRPr="00B27E85" w:rsidRDefault="00B27E85"/>
    <w:p w:rsidR="004E3A64" w:rsidRDefault="004E3A64"/>
    <w:p w:rsidR="0095301F" w:rsidRDefault="001A5774" w:rsidP="004E3A6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14365" cy="723900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301F" w:rsidRPr="004E3A64" w:rsidRDefault="001A5774" w:rsidP="00B27E85">
      <w:pPr>
        <w:jc w:val="center"/>
        <w:rPr>
          <w:sz w:val="18"/>
          <w:szCs w:val="18"/>
        </w:rPr>
      </w:pPr>
      <w:r w:rsidRPr="004E3A64">
        <w:rPr>
          <w:sz w:val="18"/>
          <w:szCs w:val="18"/>
        </w:rPr>
        <w:t>„Europejski Fundusz Rolny na rzecz Rozwoju Obszarów Wiejskich: Europa inwestująca w obszary wiejskie”</w:t>
      </w:r>
      <w:r w:rsidR="004E3A64">
        <w:rPr>
          <w:sz w:val="18"/>
          <w:szCs w:val="18"/>
        </w:rPr>
        <w:br/>
      </w:r>
      <w:r w:rsidRPr="004E3A64">
        <w:rPr>
          <w:sz w:val="18"/>
          <w:szCs w:val="18"/>
        </w:rPr>
        <w:t xml:space="preserve">Instytucja Zarządzająca Programem Rozwoju Obszarów Wiejskich na lata 2014-2020 - Minister Rolnictwa i Rozwoju Wsi. </w:t>
      </w:r>
      <w:r w:rsidR="00B27E85">
        <w:rPr>
          <w:sz w:val="18"/>
          <w:szCs w:val="18"/>
        </w:rPr>
        <w:br/>
      </w:r>
      <w:r w:rsidRPr="004E3A64">
        <w:rPr>
          <w:sz w:val="18"/>
          <w:szCs w:val="18"/>
        </w:rPr>
        <w:t>Ulotka opracowana przez Lokalną Grupę Działania – Przyjazne Mazowsze, współfinansowana ze środków Unii Europejskiej w ramach poddziałania 19.4 Wsparcie na rzecz kosztów bieżących i ak</w:t>
      </w:r>
      <w:r w:rsidR="002914C2" w:rsidRPr="004E3A64">
        <w:rPr>
          <w:sz w:val="18"/>
          <w:szCs w:val="18"/>
        </w:rPr>
        <w:t>tywizacji PROW na lata 2014-202</w:t>
      </w:r>
    </w:p>
    <w:sectPr w:rsidR="0095301F" w:rsidRPr="004E3A64" w:rsidSect="00953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497"/>
    <w:multiLevelType w:val="hybridMultilevel"/>
    <w:tmpl w:val="856E3476"/>
    <w:lvl w:ilvl="0" w:tplc="5EE4CA8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3B44A4"/>
    <w:multiLevelType w:val="hybridMultilevel"/>
    <w:tmpl w:val="351CF43C"/>
    <w:lvl w:ilvl="0" w:tplc="5EE4CA8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6838F0"/>
    <w:multiLevelType w:val="hybridMultilevel"/>
    <w:tmpl w:val="41F239CC"/>
    <w:lvl w:ilvl="0" w:tplc="5EE4CA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D33B26"/>
    <w:multiLevelType w:val="hybridMultilevel"/>
    <w:tmpl w:val="1B8C3AC0"/>
    <w:lvl w:ilvl="0" w:tplc="28E8C6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44597"/>
    <w:multiLevelType w:val="hybridMultilevel"/>
    <w:tmpl w:val="184C8BC8"/>
    <w:lvl w:ilvl="0" w:tplc="5EE4CA8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182815"/>
    <w:multiLevelType w:val="hybridMultilevel"/>
    <w:tmpl w:val="F2D6A7AC"/>
    <w:lvl w:ilvl="0" w:tplc="5EE4CA8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EF0BE7"/>
    <w:multiLevelType w:val="hybridMultilevel"/>
    <w:tmpl w:val="B9C658A4"/>
    <w:lvl w:ilvl="0" w:tplc="5EE4CA8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B568C6"/>
    <w:multiLevelType w:val="hybridMultilevel"/>
    <w:tmpl w:val="8FB8179C"/>
    <w:lvl w:ilvl="0" w:tplc="5EE4CA8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473B0D"/>
    <w:multiLevelType w:val="hybridMultilevel"/>
    <w:tmpl w:val="73F8815E"/>
    <w:lvl w:ilvl="0" w:tplc="5EE4CA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085862"/>
    <w:multiLevelType w:val="hybridMultilevel"/>
    <w:tmpl w:val="C89243DA"/>
    <w:lvl w:ilvl="0" w:tplc="5EE4CA8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9710E1"/>
    <w:multiLevelType w:val="hybridMultilevel"/>
    <w:tmpl w:val="5594731A"/>
    <w:lvl w:ilvl="0" w:tplc="5EE4CA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D331D3"/>
    <w:multiLevelType w:val="hybridMultilevel"/>
    <w:tmpl w:val="446A0D5C"/>
    <w:lvl w:ilvl="0" w:tplc="5EE4CA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A7"/>
    <w:rsid w:val="001A5774"/>
    <w:rsid w:val="0020720B"/>
    <w:rsid w:val="002679A7"/>
    <w:rsid w:val="002914C2"/>
    <w:rsid w:val="0032454F"/>
    <w:rsid w:val="00457597"/>
    <w:rsid w:val="00474E07"/>
    <w:rsid w:val="004D1165"/>
    <w:rsid w:val="004E3A64"/>
    <w:rsid w:val="00694415"/>
    <w:rsid w:val="007A489B"/>
    <w:rsid w:val="008D2926"/>
    <w:rsid w:val="00926DDC"/>
    <w:rsid w:val="0095301F"/>
    <w:rsid w:val="009C37E4"/>
    <w:rsid w:val="00A43FA7"/>
    <w:rsid w:val="00B27E85"/>
    <w:rsid w:val="00B41860"/>
    <w:rsid w:val="00BB1ACC"/>
    <w:rsid w:val="00EE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7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7E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7E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7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7E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7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pm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gdpm.p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finanse.mf.gov.pl/pl/kip/interpretacje-indywidualne-informacje-praktycz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imr.gov.pl/dla-beneficjenta/wnioski/ewidencja-producentow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dp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2271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W-PO-030067</dc:creator>
  <cp:lastModifiedBy>W-PO-030067</cp:lastModifiedBy>
  <cp:revision>2</cp:revision>
  <dcterms:created xsi:type="dcterms:W3CDTF">2016-09-07T11:31:00Z</dcterms:created>
  <dcterms:modified xsi:type="dcterms:W3CDTF">2016-09-07T11:31:00Z</dcterms:modified>
</cp:coreProperties>
</file>